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4316A" w:rsidRDefault="007766DD" w:rsidP="00EB38E6">
      <w:pPr>
        <w:jc w:val="center"/>
        <w:rPr>
          <w:lang w:val="en-GB"/>
        </w:rPr>
      </w:pPr>
      <w:r w:rsidRPr="0014316A">
        <w:rPr>
          <w:noProof/>
        </w:rPr>
        <w:drawing>
          <wp:inline distT="0" distB="0" distL="0" distR="0" wp14:anchorId="662B97B6" wp14:editId="3168188E">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14316A" w:rsidRDefault="002B26D6" w:rsidP="000F7E70">
      <w:pPr>
        <w:autoSpaceDE w:val="0"/>
        <w:ind w:left="720" w:firstLine="720"/>
        <w:jc w:val="center"/>
        <w:rPr>
          <w:b/>
          <w:bCs/>
          <w:lang w:val="en-GB"/>
        </w:rPr>
      </w:pPr>
    </w:p>
    <w:p w:rsidR="000F7E70" w:rsidRPr="0014316A" w:rsidRDefault="000F7E70" w:rsidP="00EB38E6">
      <w:pPr>
        <w:autoSpaceDE w:val="0"/>
        <w:ind w:hanging="11"/>
        <w:jc w:val="center"/>
        <w:rPr>
          <w:b/>
          <w:bCs/>
          <w:lang w:val="en-GB"/>
        </w:rPr>
      </w:pPr>
      <w:r w:rsidRPr="0014316A">
        <w:rPr>
          <w:b/>
          <w:bCs/>
          <w:lang w:val="en-GB"/>
        </w:rPr>
        <w:t>OPINION</w:t>
      </w:r>
    </w:p>
    <w:p w:rsidR="00D47C20" w:rsidRPr="0014316A" w:rsidRDefault="00D47C20" w:rsidP="000F7E70">
      <w:pPr>
        <w:autoSpaceDE w:val="0"/>
        <w:jc w:val="both"/>
        <w:rPr>
          <w:b/>
          <w:bCs/>
          <w:lang w:val="en-GB"/>
        </w:rPr>
      </w:pPr>
    </w:p>
    <w:p w:rsidR="000F7E70" w:rsidRPr="0014316A" w:rsidRDefault="000F7E70" w:rsidP="000F7E70">
      <w:pPr>
        <w:autoSpaceDE w:val="0"/>
        <w:jc w:val="both"/>
        <w:rPr>
          <w:b/>
          <w:bCs/>
          <w:lang w:val="en-GB"/>
        </w:rPr>
      </w:pPr>
      <w:r w:rsidRPr="0014316A">
        <w:rPr>
          <w:b/>
          <w:bCs/>
          <w:lang w:val="en-GB"/>
        </w:rPr>
        <w:t xml:space="preserve">Date of adoption: </w:t>
      </w:r>
      <w:r w:rsidR="00D47C20" w:rsidRPr="0014316A">
        <w:rPr>
          <w:b/>
          <w:bCs/>
          <w:lang w:val="en-GB"/>
        </w:rPr>
        <w:t>6</w:t>
      </w:r>
      <w:r w:rsidR="006F7A39" w:rsidRPr="0014316A">
        <w:rPr>
          <w:b/>
          <w:bCs/>
          <w:lang w:val="en-GB"/>
        </w:rPr>
        <w:t xml:space="preserve"> August</w:t>
      </w:r>
      <w:r w:rsidR="006E22C0" w:rsidRPr="0014316A">
        <w:rPr>
          <w:b/>
          <w:bCs/>
          <w:lang w:val="en-GB"/>
        </w:rPr>
        <w:t xml:space="preserve"> </w:t>
      </w:r>
      <w:r w:rsidRPr="0014316A">
        <w:rPr>
          <w:b/>
          <w:bCs/>
          <w:lang w:val="en-GB"/>
        </w:rPr>
        <w:t>20</w:t>
      </w:r>
      <w:r w:rsidR="00C905F1" w:rsidRPr="0014316A">
        <w:rPr>
          <w:b/>
          <w:bCs/>
          <w:lang w:val="en-GB"/>
        </w:rPr>
        <w:t>1</w:t>
      </w:r>
      <w:r w:rsidR="000A65EB" w:rsidRPr="0014316A">
        <w:rPr>
          <w:b/>
          <w:bCs/>
          <w:lang w:val="en-GB"/>
        </w:rPr>
        <w:t>4</w:t>
      </w:r>
    </w:p>
    <w:p w:rsidR="005748E9" w:rsidRPr="0014316A" w:rsidRDefault="005748E9" w:rsidP="005748E9">
      <w:pPr>
        <w:autoSpaceDE w:val="0"/>
        <w:autoSpaceDN w:val="0"/>
        <w:adjustRightInd w:val="0"/>
        <w:jc w:val="both"/>
        <w:rPr>
          <w:b/>
          <w:bCs/>
          <w:lang w:val="en-GB"/>
        </w:rPr>
      </w:pPr>
    </w:p>
    <w:p w:rsidR="005748E9" w:rsidRPr="0014316A" w:rsidRDefault="00115372" w:rsidP="005748E9">
      <w:pPr>
        <w:autoSpaceDE w:val="0"/>
        <w:autoSpaceDN w:val="0"/>
        <w:adjustRightInd w:val="0"/>
        <w:jc w:val="both"/>
        <w:rPr>
          <w:b/>
          <w:bCs/>
          <w:lang w:val="en-GB"/>
        </w:rPr>
      </w:pPr>
      <w:r w:rsidRPr="0014316A">
        <w:rPr>
          <w:b/>
          <w:bCs/>
          <w:lang w:val="en-GB"/>
        </w:rPr>
        <w:t>Case No. 152</w:t>
      </w:r>
      <w:r w:rsidR="005748E9" w:rsidRPr="0014316A">
        <w:rPr>
          <w:b/>
          <w:bCs/>
          <w:lang w:val="en-GB"/>
        </w:rPr>
        <w:t>/09</w:t>
      </w:r>
    </w:p>
    <w:p w:rsidR="005748E9" w:rsidRPr="0014316A" w:rsidRDefault="005748E9" w:rsidP="005748E9">
      <w:pPr>
        <w:autoSpaceDE w:val="0"/>
        <w:autoSpaceDN w:val="0"/>
        <w:adjustRightInd w:val="0"/>
        <w:jc w:val="both"/>
        <w:rPr>
          <w:b/>
          <w:bCs/>
          <w:lang w:val="en-GB"/>
        </w:rPr>
      </w:pPr>
    </w:p>
    <w:p w:rsidR="005748E9" w:rsidRPr="0014316A" w:rsidRDefault="006F7A39" w:rsidP="005748E9">
      <w:pPr>
        <w:autoSpaceDE w:val="0"/>
        <w:autoSpaceDN w:val="0"/>
        <w:adjustRightInd w:val="0"/>
        <w:jc w:val="both"/>
        <w:rPr>
          <w:b/>
          <w:bCs/>
          <w:lang w:val="en-GB"/>
        </w:rPr>
      </w:pPr>
      <w:r w:rsidRPr="0014316A">
        <w:rPr>
          <w:b/>
          <w:bCs/>
          <w:lang w:val="en-GB"/>
        </w:rPr>
        <w:t>Slavica ZOG</w:t>
      </w:r>
      <w:r w:rsidR="005748E9" w:rsidRPr="0014316A">
        <w:rPr>
          <w:b/>
          <w:bCs/>
          <w:lang w:val="en-GB"/>
        </w:rPr>
        <w:t>OVIĆ</w:t>
      </w:r>
    </w:p>
    <w:p w:rsidR="009E6063" w:rsidRPr="0014316A" w:rsidRDefault="009E6063" w:rsidP="00E327E1">
      <w:pPr>
        <w:autoSpaceDE w:val="0"/>
        <w:autoSpaceDN w:val="0"/>
        <w:adjustRightInd w:val="0"/>
        <w:jc w:val="both"/>
        <w:rPr>
          <w:b/>
          <w:bCs/>
          <w:lang w:val="en-GB"/>
        </w:rPr>
      </w:pPr>
    </w:p>
    <w:p w:rsidR="000F7E70" w:rsidRPr="0014316A" w:rsidRDefault="000F7E70" w:rsidP="000F7E70">
      <w:pPr>
        <w:autoSpaceDE w:val="0"/>
        <w:jc w:val="both"/>
        <w:rPr>
          <w:bCs/>
          <w:lang w:val="en-GB"/>
        </w:rPr>
      </w:pPr>
      <w:r w:rsidRPr="0014316A">
        <w:rPr>
          <w:b/>
          <w:bCs/>
          <w:lang w:val="en-GB"/>
        </w:rPr>
        <w:t>against</w:t>
      </w:r>
    </w:p>
    <w:p w:rsidR="000F7E70" w:rsidRPr="0014316A" w:rsidRDefault="000F7E70" w:rsidP="000F7E70">
      <w:pPr>
        <w:autoSpaceDE w:val="0"/>
        <w:jc w:val="both"/>
        <w:rPr>
          <w:b/>
          <w:bCs/>
          <w:lang w:val="en-GB"/>
        </w:rPr>
      </w:pPr>
      <w:r w:rsidRPr="0014316A">
        <w:rPr>
          <w:b/>
          <w:bCs/>
          <w:lang w:val="en-GB"/>
        </w:rPr>
        <w:t xml:space="preserve"> </w:t>
      </w:r>
    </w:p>
    <w:p w:rsidR="000F7E70" w:rsidRPr="0014316A" w:rsidRDefault="000F7E70" w:rsidP="000F7E70">
      <w:pPr>
        <w:autoSpaceDE w:val="0"/>
        <w:jc w:val="both"/>
        <w:rPr>
          <w:b/>
          <w:bCs/>
          <w:lang w:val="en-GB"/>
        </w:rPr>
      </w:pPr>
      <w:r w:rsidRPr="0014316A">
        <w:rPr>
          <w:b/>
          <w:bCs/>
          <w:lang w:val="en-GB"/>
        </w:rPr>
        <w:t xml:space="preserve">UNMIK </w:t>
      </w:r>
    </w:p>
    <w:p w:rsidR="00E07C8C" w:rsidRPr="0014316A" w:rsidRDefault="00E07C8C" w:rsidP="000F7E70">
      <w:pPr>
        <w:autoSpaceDE w:val="0"/>
        <w:jc w:val="both"/>
        <w:rPr>
          <w:b/>
          <w:bCs/>
          <w:lang w:val="en-GB"/>
        </w:rPr>
      </w:pPr>
    </w:p>
    <w:p w:rsidR="004202B2" w:rsidRPr="0014316A" w:rsidRDefault="004202B2" w:rsidP="000F7E70">
      <w:pPr>
        <w:autoSpaceDE w:val="0"/>
        <w:jc w:val="both"/>
        <w:rPr>
          <w:b/>
          <w:bCs/>
          <w:lang w:val="en-GB"/>
        </w:rPr>
      </w:pPr>
    </w:p>
    <w:p w:rsidR="000F7E70" w:rsidRPr="0014316A" w:rsidRDefault="000F7E70" w:rsidP="000F7E70">
      <w:pPr>
        <w:autoSpaceDE w:val="0"/>
        <w:jc w:val="both"/>
        <w:rPr>
          <w:lang w:val="en-GB"/>
        </w:rPr>
      </w:pPr>
      <w:r w:rsidRPr="0014316A">
        <w:rPr>
          <w:lang w:val="en-GB"/>
        </w:rPr>
        <w:t>The Human Rights Advisory Panel</w:t>
      </w:r>
      <w:r w:rsidR="00BD28B4" w:rsidRPr="0014316A">
        <w:rPr>
          <w:lang w:val="en-GB"/>
        </w:rPr>
        <w:t>,</w:t>
      </w:r>
      <w:r w:rsidRPr="0014316A">
        <w:rPr>
          <w:lang w:val="en-GB"/>
        </w:rPr>
        <w:t xml:space="preserve"> </w:t>
      </w:r>
      <w:r w:rsidR="00C17613" w:rsidRPr="0014316A">
        <w:rPr>
          <w:lang w:val="en-GB"/>
        </w:rPr>
        <w:t xml:space="preserve">sitting </w:t>
      </w:r>
      <w:r w:rsidRPr="0014316A">
        <w:rPr>
          <w:lang w:val="en-GB"/>
        </w:rPr>
        <w:t>on</w:t>
      </w:r>
      <w:r w:rsidR="001A08B0" w:rsidRPr="0014316A">
        <w:rPr>
          <w:lang w:val="en-GB"/>
        </w:rPr>
        <w:t xml:space="preserve"> </w:t>
      </w:r>
      <w:r w:rsidR="00D47C20" w:rsidRPr="0014316A">
        <w:rPr>
          <w:lang w:val="en-GB"/>
        </w:rPr>
        <w:t>6</w:t>
      </w:r>
      <w:r w:rsidR="006F7A39" w:rsidRPr="0014316A">
        <w:rPr>
          <w:lang w:val="en-GB"/>
        </w:rPr>
        <w:t xml:space="preserve"> August</w:t>
      </w:r>
      <w:r w:rsidR="00E327E1" w:rsidRPr="0014316A">
        <w:rPr>
          <w:lang w:val="en-GB"/>
        </w:rPr>
        <w:t xml:space="preserve"> </w:t>
      </w:r>
      <w:r w:rsidR="00173F75" w:rsidRPr="0014316A">
        <w:rPr>
          <w:lang w:val="en-GB"/>
        </w:rPr>
        <w:t>20</w:t>
      </w:r>
      <w:r w:rsidR="005917EC" w:rsidRPr="0014316A">
        <w:rPr>
          <w:lang w:val="en-GB"/>
        </w:rPr>
        <w:t>1</w:t>
      </w:r>
      <w:r w:rsidR="000A65EB" w:rsidRPr="0014316A">
        <w:rPr>
          <w:lang w:val="en-GB"/>
        </w:rPr>
        <w:t>4</w:t>
      </w:r>
      <w:r w:rsidR="00E327E1" w:rsidRPr="0014316A">
        <w:rPr>
          <w:lang w:val="en-GB"/>
        </w:rPr>
        <w:t>,</w:t>
      </w:r>
    </w:p>
    <w:p w:rsidR="00115372" w:rsidRPr="0014316A" w:rsidRDefault="000F7E70" w:rsidP="00115372">
      <w:pPr>
        <w:autoSpaceDE w:val="0"/>
        <w:jc w:val="both"/>
        <w:rPr>
          <w:lang w:val="en-GB"/>
        </w:rPr>
      </w:pPr>
      <w:r w:rsidRPr="0014316A">
        <w:rPr>
          <w:lang w:val="en-GB"/>
        </w:rPr>
        <w:t>with the following members</w:t>
      </w:r>
      <w:r w:rsidR="00301DAC" w:rsidRPr="0014316A">
        <w:rPr>
          <w:lang w:val="en-GB"/>
        </w:rPr>
        <w:t xml:space="preserve"> </w:t>
      </w:r>
      <w:r w:rsidR="00115372" w:rsidRPr="0014316A">
        <w:rPr>
          <w:lang w:val="en-GB"/>
        </w:rPr>
        <w:t>present:</w:t>
      </w:r>
    </w:p>
    <w:p w:rsidR="00115372" w:rsidRPr="0014316A" w:rsidRDefault="00115372" w:rsidP="00115372">
      <w:pPr>
        <w:autoSpaceDE w:val="0"/>
        <w:jc w:val="both"/>
        <w:rPr>
          <w:lang w:val="en-GB"/>
        </w:rPr>
      </w:pPr>
    </w:p>
    <w:p w:rsidR="00115372" w:rsidRPr="0014316A" w:rsidRDefault="00115372" w:rsidP="00115372">
      <w:pPr>
        <w:autoSpaceDE w:val="0"/>
        <w:jc w:val="both"/>
        <w:rPr>
          <w:lang w:val="en-GB"/>
        </w:rPr>
      </w:pPr>
      <w:r w:rsidRPr="0014316A">
        <w:rPr>
          <w:lang w:val="en-GB"/>
        </w:rPr>
        <w:t>Marek Nowicki, Presiding Member</w:t>
      </w:r>
    </w:p>
    <w:p w:rsidR="00115372" w:rsidRPr="0014316A" w:rsidRDefault="00115372" w:rsidP="00115372">
      <w:pPr>
        <w:autoSpaceDE w:val="0"/>
        <w:jc w:val="both"/>
        <w:rPr>
          <w:lang w:val="en-GB"/>
        </w:rPr>
      </w:pPr>
      <w:r w:rsidRPr="0014316A">
        <w:rPr>
          <w:lang w:val="en-GB"/>
        </w:rPr>
        <w:t>Christine Chinkin</w:t>
      </w:r>
    </w:p>
    <w:p w:rsidR="00115372" w:rsidRPr="0014316A" w:rsidRDefault="00115372" w:rsidP="00115372">
      <w:pPr>
        <w:autoSpaceDE w:val="0"/>
        <w:jc w:val="both"/>
        <w:rPr>
          <w:lang w:val="en-GB"/>
        </w:rPr>
      </w:pPr>
      <w:r w:rsidRPr="0014316A">
        <w:rPr>
          <w:lang w:val="en-GB"/>
        </w:rPr>
        <w:t>Françoise Tulkens</w:t>
      </w:r>
    </w:p>
    <w:p w:rsidR="00115372" w:rsidRPr="0014316A" w:rsidRDefault="00115372" w:rsidP="00115372">
      <w:pPr>
        <w:autoSpaceDE w:val="0"/>
        <w:jc w:val="both"/>
        <w:rPr>
          <w:lang w:val="en-GB"/>
        </w:rPr>
      </w:pPr>
    </w:p>
    <w:p w:rsidR="00115372" w:rsidRPr="0014316A" w:rsidRDefault="00115372" w:rsidP="00115372">
      <w:pPr>
        <w:autoSpaceDE w:val="0"/>
        <w:jc w:val="both"/>
        <w:rPr>
          <w:lang w:val="en-GB"/>
        </w:rPr>
      </w:pPr>
      <w:r w:rsidRPr="0014316A">
        <w:rPr>
          <w:lang w:val="en-GB"/>
        </w:rPr>
        <w:t>Assisted by</w:t>
      </w:r>
    </w:p>
    <w:p w:rsidR="00115372" w:rsidRPr="0014316A" w:rsidRDefault="00115372" w:rsidP="00115372">
      <w:pPr>
        <w:autoSpaceDE w:val="0"/>
        <w:jc w:val="both"/>
        <w:rPr>
          <w:lang w:val="en-GB"/>
        </w:rPr>
      </w:pPr>
    </w:p>
    <w:p w:rsidR="00115372" w:rsidRPr="0014316A" w:rsidRDefault="004B7534" w:rsidP="00115372">
      <w:pPr>
        <w:autoSpaceDE w:val="0"/>
        <w:jc w:val="both"/>
        <w:rPr>
          <w:lang w:val="en-GB"/>
        </w:rPr>
      </w:pPr>
      <w:r w:rsidRPr="0014316A">
        <w:rPr>
          <w:lang w:val="en-GB"/>
        </w:rPr>
        <w:t>Anna Maria Cesano</w:t>
      </w:r>
      <w:r w:rsidR="00115372" w:rsidRPr="0014316A">
        <w:rPr>
          <w:lang w:val="en-GB"/>
        </w:rPr>
        <w:t>,</w:t>
      </w:r>
      <w:r w:rsidRPr="0014316A">
        <w:rPr>
          <w:lang w:val="en-GB"/>
        </w:rPr>
        <w:t xml:space="preserve"> Acting</w:t>
      </w:r>
      <w:r w:rsidR="00115372" w:rsidRPr="0014316A">
        <w:rPr>
          <w:lang w:val="en-GB"/>
        </w:rPr>
        <w:t xml:space="preserve"> Executive Officer</w:t>
      </w:r>
    </w:p>
    <w:p w:rsidR="00115372" w:rsidRPr="0014316A" w:rsidRDefault="00115372" w:rsidP="00115372">
      <w:pPr>
        <w:autoSpaceDE w:val="0"/>
        <w:jc w:val="both"/>
        <w:rPr>
          <w:lang w:val="en-GB"/>
        </w:rPr>
      </w:pPr>
    </w:p>
    <w:p w:rsidR="00115372" w:rsidRPr="0014316A" w:rsidRDefault="00115372" w:rsidP="00115372">
      <w:pPr>
        <w:autoSpaceDE w:val="0"/>
        <w:jc w:val="both"/>
        <w:rPr>
          <w:lang w:val="en-GB"/>
        </w:rPr>
      </w:pPr>
    </w:p>
    <w:p w:rsidR="00115372" w:rsidRPr="0014316A" w:rsidRDefault="00115372" w:rsidP="00115372">
      <w:pPr>
        <w:autoSpaceDE w:val="0"/>
        <w:jc w:val="both"/>
        <w:rPr>
          <w:lang w:val="en-GB"/>
        </w:rPr>
      </w:pPr>
      <w:r w:rsidRPr="0014316A">
        <w:rPr>
          <w:lang w:val="en-GB"/>
        </w:rPr>
        <w:t>Having considered the aforementioned complaint, introduced pursuant to Section 1.2 of UNMIK Regulation No. 2006/12 of 23 March 2006 on the establishment of the Human Rights Advisory Panel,</w:t>
      </w:r>
    </w:p>
    <w:p w:rsidR="00115372" w:rsidRPr="0014316A" w:rsidRDefault="00115372" w:rsidP="00115372">
      <w:pPr>
        <w:autoSpaceDE w:val="0"/>
        <w:autoSpaceDN w:val="0"/>
        <w:adjustRightInd w:val="0"/>
        <w:jc w:val="both"/>
        <w:rPr>
          <w:lang w:val="en-GB"/>
        </w:rPr>
      </w:pPr>
    </w:p>
    <w:p w:rsidR="00115372" w:rsidRPr="0014316A" w:rsidRDefault="00115372" w:rsidP="00115372">
      <w:pPr>
        <w:autoSpaceDE w:val="0"/>
        <w:jc w:val="both"/>
        <w:rPr>
          <w:lang w:val="en-GB"/>
        </w:rPr>
      </w:pPr>
      <w:r w:rsidRPr="0014316A">
        <w:rPr>
          <w:lang w:val="en-GB"/>
        </w:rPr>
        <w:t>Having deliberated, makes the following findings and recommendations:</w:t>
      </w:r>
    </w:p>
    <w:p w:rsidR="00022E69" w:rsidRPr="0014316A" w:rsidRDefault="00022E69" w:rsidP="00115372">
      <w:pPr>
        <w:autoSpaceDE w:val="0"/>
        <w:jc w:val="both"/>
        <w:rPr>
          <w:lang w:val="en-GB"/>
        </w:rPr>
      </w:pPr>
    </w:p>
    <w:p w:rsidR="00115372" w:rsidRPr="0014316A" w:rsidRDefault="00115372" w:rsidP="00115372">
      <w:pPr>
        <w:autoSpaceDE w:val="0"/>
        <w:jc w:val="both"/>
        <w:rPr>
          <w:lang w:val="en-GB"/>
        </w:rPr>
      </w:pPr>
    </w:p>
    <w:p w:rsidR="0016154E" w:rsidRPr="0014316A" w:rsidRDefault="0016154E" w:rsidP="00B50188">
      <w:pPr>
        <w:numPr>
          <w:ilvl w:val="0"/>
          <w:numId w:val="1"/>
        </w:numPr>
        <w:suppressAutoHyphens/>
        <w:autoSpaceDE w:val="0"/>
        <w:ind w:left="360" w:hanging="360"/>
        <w:jc w:val="both"/>
        <w:rPr>
          <w:b/>
          <w:bCs/>
          <w:lang w:val="en-GB"/>
        </w:rPr>
      </w:pPr>
      <w:r w:rsidRPr="0014316A">
        <w:rPr>
          <w:b/>
          <w:bCs/>
          <w:lang w:val="en-GB"/>
        </w:rPr>
        <w:t>PROCEEDINGS BEFORE THE PANEL</w:t>
      </w:r>
    </w:p>
    <w:p w:rsidR="00E327E1" w:rsidRPr="0014316A" w:rsidRDefault="00E327E1" w:rsidP="00E327E1">
      <w:pPr>
        <w:pStyle w:val="Default"/>
        <w:ind w:left="360"/>
        <w:jc w:val="both"/>
        <w:rPr>
          <w:color w:val="auto"/>
          <w:lang w:val="en-GB"/>
        </w:rPr>
      </w:pPr>
    </w:p>
    <w:p w:rsidR="00647FB1" w:rsidRPr="0014316A" w:rsidRDefault="00647FB1" w:rsidP="00647FB1">
      <w:pPr>
        <w:pStyle w:val="Default"/>
        <w:numPr>
          <w:ilvl w:val="0"/>
          <w:numId w:val="2"/>
        </w:numPr>
        <w:jc w:val="both"/>
        <w:rPr>
          <w:lang w:val="en-GB"/>
        </w:rPr>
      </w:pPr>
      <w:r w:rsidRPr="0014316A">
        <w:rPr>
          <w:lang w:val="en-GB"/>
        </w:rPr>
        <w:t>T</w:t>
      </w:r>
      <w:r w:rsidR="00115372" w:rsidRPr="0014316A">
        <w:rPr>
          <w:lang w:val="en-GB"/>
        </w:rPr>
        <w:t>he complaint was introduced on 1</w:t>
      </w:r>
      <w:r w:rsidRPr="0014316A">
        <w:rPr>
          <w:lang w:val="en-GB"/>
        </w:rPr>
        <w:t xml:space="preserve"> April 2009 and registered on 30 April 2009. </w:t>
      </w:r>
    </w:p>
    <w:p w:rsidR="00647FB1" w:rsidRPr="0014316A" w:rsidRDefault="00647FB1" w:rsidP="00C45577">
      <w:pPr>
        <w:pStyle w:val="Default"/>
        <w:jc w:val="both"/>
        <w:rPr>
          <w:lang w:val="en-GB"/>
        </w:rPr>
      </w:pPr>
    </w:p>
    <w:p w:rsidR="00647FB1" w:rsidRPr="0014316A" w:rsidRDefault="00115372" w:rsidP="00647FB1">
      <w:pPr>
        <w:pStyle w:val="Default"/>
        <w:numPr>
          <w:ilvl w:val="0"/>
          <w:numId w:val="2"/>
        </w:numPr>
        <w:jc w:val="both"/>
        <w:rPr>
          <w:lang w:val="en-GB"/>
        </w:rPr>
      </w:pPr>
      <w:r w:rsidRPr="0014316A">
        <w:rPr>
          <w:lang w:val="en-GB"/>
        </w:rPr>
        <w:t>On 23 December 2009 and 10 August</w:t>
      </w:r>
      <w:r w:rsidR="005748E9" w:rsidRPr="0014316A">
        <w:rPr>
          <w:lang w:val="en-GB"/>
        </w:rPr>
        <w:t xml:space="preserve"> 2011</w:t>
      </w:r>
      <w:r w:rsidR="00647FB1" w:rsidRPr="0014316A">
        <w:rPr>
          <w:lang w:val="en-GB"/>
        </w:rPr>
        <w:t>, the Panel requested further information from the complainant. No response was received.</w:t>
      </w:r>
    </w:p>
    <w:p w:rsidR="002E0AF3" w:rsidRPr="0014316A" w:rsidRDefault="002E0AF3" w:rsidP="002E0AF3">
      <w:pPr>
        <w:pStyle w:val="Default"/>
        <w:jc w:val="both"/>
        <w:rPr>
          <w:lang w:val="en-GB"/>
        </w:rPr>
      </w:pPr>
    </w:p>
    <w:p w:rsidR="002E0AF3" w:rsidRPr="0014316A" w:rsidRDefault="002E0AF3" w:rsidP="00284A77">
      <w:pPr>
        <w:numPr>
          <w:ilvl w:val="0"/>
          <w:numId w:val="2"/>
        </w:numPr>
        <w:jc w:val="both"/>
        <w:rPr>
          <w:b/>
          <w:lang w:val="en-GB"/>
        </w:rPr>
      </w:pPr>
      <w:r w:rsidRPr="0014316A">
        <w:rPr>
          <w:lang w:val="en-GB"/>
        </w:rPr>
        <w:lastRenderedPageBreak/>
        <w:t>On 2</w:t>
      </w:r>
      <w:r w:rsidR="00534929" w:rsidRPr="0014316A">
        <w:rPr>
          <w:lang w:val="en-GB"/>
        </w:rPr>
        <w:t>2</w:t>
      </w:r>
      <w:r w:rsidRPr="0014316A">
        <w:rPr>
          <w:lang w:val="en-GB"/>
        </w:rPr>
        <w:t xml:space="preserve"> </w:t>
      </w:r>
      <w:r w:rsidR="00534929" w:rsidRPr="0014316A">
        <w:rPr>
          <w:lang w:val="en-GB"/>
        </w:rPr>
        <w:t>February 2012</w:t>
      </w:r>
      <w:r w:rsidRPr="0014316A">
        <w:rPr>
          <w:lang w:val="en-GB"/>
        </w:rPr>
        <w:t>, the complaint was communicated to the Special Representative of the Secretary-General (SRSG)</w:t>
      </w:r>
      <w:r w:rsidR="00022E69" w:rsidRPr="0014316A">
        <w:rPr>
          <w:rStyle w:val="FootnoteReference"/>
          <w:lang w:val="en-GB"/>
        </w:rPr>
        <w:footnoteReference w:id="1"/>
      </w:r>
      <w:r w:rsidRPr="0014316A">
        <w:rPr>
          <w:lang w:val="en-GB"/>
        </w:rPr>
        <w:t>, for UNMIK’s comments on the admi</w:t>
      </w:r>
      <w:r w:rsidR="00647FB1" w:rsidRPr="0014316A">
        <w:rPr>
          <w:lang w:val="en-GB"/>
        </w:rPr>
        <w:t>s</w:t>
      </w:r>
      <w:r w:rsidR="00534929" w:rsidRPr="0014316A">
        <w:rPr>
          <w:lang w:val="en-GB"/>
        </w:rPr>
        <w:t>sibility of the complaint. On 22</w:t>
      </w:r>
      <w:r w:rsidR="008346E5" w:rsidRPr="0014316A">
        <w:rPr>
          <w:lang w:val="en-GB"/>
        </w:rPr>
        <w:t xml:space="preserve"> </w:t>
      </w:r>
      <w:r w:rsidR="00534929" w:rsidRPr="0014316A">
        <w:rPr>
          <w:lang w:val="en-GB"/>
        </w:rPr>
        <w:t xml:space="preserve">March </w:t>
      </w:r>
      <w:r w:rsidR="00647FB1" w:rsidRPr="0014316A">
        <w:rPr>
          <w:lang w:val="en-GB"/>
        </w:rPr>
        <w:t>2012</w:t>
      </w:r>
      <w:r w:rsidRPr="0014316A">
        <w:rPr>
          <w:lang w:val="en-GB"/>
        </w:rPr>
        <w:t xml:space="preserve">, </w:t>
      </w:r>
      <w:r w:rsidR="00E90CFE" w:rsidRPr="0014316A">
        <w:rPr>
          <w:lang w:val="en-GB"/>
        </w:rPr>
        <w:t>the SRSG submitted UNMIK’s</w:t>
      </w:r>
      <w:r w:rsidRPr="0014316A">
        <w:rPr>
          <w:lang w:val="en-GB"/>
        </w:rPr>
        <w:t xml:space="preserve"> response. </w:t>
      </w:r>
    </w:p>
    <w:p w:rsidR="00E327E1" w:rsidRPr="0014316A" w:rsidRDefault="00E327E1" w:rsidP="00647FB1">
      <w:pPr>
        <w:rPr>
          <w:lang w:val="en-GB"/>
        </w:rPr>
      </w:pPr>
    </w:p>
    <w:p w:rsidR="00E327E1" w:rsidRPr="0014316A" w:rsidRDefault="00E327E1" w:rsidP="00B50188">
      <w:pPr>
        <w:numPr>
          <w:ilvl w:val="0"/>
          <w:numId w:val="2"/>
        </w:numPr>
        <w:jc w:val="both"/>
        <w:rPr>
          <w:b/>
          <w:lang w:val="en-GB"/>
        </w:rPr>
      </w:pPr>
      <w:r w:rsidRPr="0014316A">
        <w:rPr>
          <w:lang w:val="en-GB"/>
        </w:rPr>
        <w:t xml:space="preserve">On </w:t>
      </w:r>
      <w:r w:rsidR="00534929" w:rsidRPr="0014316A">
        <w:rPr>
          <w:lang w:val="en-GB"/>
        </w:rPr>
        <w:t>10</w:t>
      </w:r>
      <w:r w:rsidR="009E6063" w:rsidRPr="0014316A">
        <w:rPr>
          <w:lang w:val="en-GB"/>
        </w:rPr>
        <w:t xml:space="preserve"> </w:t>
      </w:r>
      <w:r w:rsidR="00647FB1" w:rsidRPr="0014316A">
        <w:rPr>
          <w:lang w:val="en-GB"/>
        </w:rPr>
        <w:t xml:space="preserve">May </w:t>
      </w:r>
      <w:r w:rsidRPr="0014316A">
        <w:rPr>
          <w:lang w:val="en-GB"/>
        </w:rPr>
        <w:t>201</w:t>
      </w:r>
      <w:r w:rsidR="002E0AF3" w:rsidRPr="0014316A">
        <w:rPr>
          <w:lang w:val="en-GB"/>
        </w:rPr>
        <w:t>2</w:t>
      </w:r>
      <w:r w:rsidRPr="0014316A">
        <w:rPr>
          <w:lang w:val="en-GB"/>
        </w:rPr>
        <w:t>, t</w:t>
      </w:r>
      <w:r w:rsidR="007766DD" w:rsidRPr="0014316A">
        <w:rPr>
          <w:lang w:val="en-GB"/>
        </w:rPr>
        <w:t>he Panel declared the complaint</w:t>
      </w:r>
      <w:r w:rsidRPr="0014316A">
        <w:rPr>
          <w:lang w:val="en-GB"/>
        </w:rPr>
        <w:t xml:space="preserve"> admissible</w:t>
      </w:r>
      <w:r w:rsidR="004865D9" w:rsidRPr="0014316A">
        <w:t>.</w:t>
      </w:r>
    </w:p>
    <w:p w:rsidR="00E327E1" w:rsidRPr="0014316A" w:rsidRDefault="00E327E1" w:rsidP="00E327E1">
      <w:pPr>
        <w:pStyle w:val="Default"/>
        <w:ind w:left="360"/>
        <w:jc w:val="both"/>
        <w:rPr>
          <w:color w:val="auto"/>
          <w:lang w:val="en-GB"/>
        </w:rPr>
      </w:pPr>
    </w:p>
    <w:p w:rsidR="00672847" w:rsidRPr="0014316A" w:rsidRDefault="00F855B3" w:rsidP="00B50188">
      <w:pPr>
        <w:widowControl w:val="0"/>
        <w:numPr>
          <w:ilvl w:val="0"/>
          <w:numId w:val="2"/>
        </w:numPr>
        <w:tabs>
          <w:tab w:val="left" w:pos="1080"/>
        </w:tabs>
        <w:suppressAutoHyphens/>
        <w:jc w:val="both"/>
        <w:rPr>
          <w:lang w:val="en-GB"/>
        </w:rPr>
      </w:pPr>
      <w:r w:rsidRPr="0014316A">
        <w:rPr>
          <w:lang w:val="en-GB"/>
        </w:rPr>
        <w:t xml:space="preserve">On </w:t>
      </w:r>
      <w:r w:rsidR="00534929" w:rsidRPr="0014316A">
        <w:rPr>
          <w:lang w:val="en-GB"/>
        </w:rPr>
        <w:t>17</w:t>
      </w:r>
      <w:r w:rsidR="00ED668C" w:rsidRPr="0014316A">
        <w:rPr>
          <w:lang w:val="en-GB"/>
        </w:rPr>
        <w:t xml:space="preserve"> </w:t>
      </w:r>
      <w:r w:rsidR="00647FB1" w:rsidRPr="0014316A">
        <w:rPr>
          <w:lang w:val="en-GB"/>
        </w:rPr>
        <w:t xml:space="preserve">May </w:t>
      </w:r>
      <w:r w:rsidR="00E327E1" w:rsidRPr="0014316A">
        <w:rPr>
          <w:lang w:val="en-GB"/>
        </w:rPr>
        <w:t>201</w:t>
      </w:r>
      <w:r w:rsidR="00ED668C" w:rsidRPr="0014316A">
        <w:rPr>
          <w:lang w:val="en-GB"/>
        </w:rPr>
        <w:t>2</w:t>
      </w:r>
      <w:r w:rsidR="00E327E1" w:rsidRPr="0014316A">
        <w:rPr>
          <w:lang w:val="en-GB"/>
        </w:rPr>
        <w:t xml:space="preserve">, </w:t>
      </w:r>
      <w:r w:rsidRPr="0014316A">
        <w:rPr>
          <w:lang w:val="en-GB"/>
        </w:rPr>
        <w:t>the Panel forwarded its decision to the SRSG requesting UNMIK’s comments on the merits of the complaint</w:t>
      </w:r>
      <w:r w:rsidR="00672847" w:rsidRPr="0014316A">
        <w:rPr>
          <w:lang w:val="en-GB"/>
        </w:rPr>
        <w:t>, as well as copies of the investigative files relevant to the case.</w:t>
      </w:r>
    </w:p>
    <w:p w:rsidR="00AD7E04" w:rsidRPr="0014316A" w:rsidRDefault="00AD7E04" w:rsidP="00AD7E04">
      <w:pPr>
        <w:pStyle w:val="ListParagraph"/>
        <w:rPr>
          <w:lang w:val="en-GB"/>
        </w:rPr>
      </w:pPr>
    </w:p>
    <w:p w:rsidR="00672847" w:rsidRPr="0014316A" w:rsidRDefault="00CC6B19" w:rsidP="00B50188">
      <w:pPr>
        <w:pStyle w:val="Default"/>
        <w:numPr>
          <w:ilvl w:val="0"/>
          <w:numId w:val="2"/>
        </w:numPr>
        <w:jc w:val="both"/>
        <w:rPr>
          <w:color w:val="auto"/>
          <w:lang w:val="en-GB"/>
        </w:rPr>
      </w:pPr>
      <w:r w:rsidRPr="0014316A">
        <w:rPr>
          <w:color w:val="auto"/>
          <w:lang w:val="en-GB"/>
        </w:rPr>
        <w:t xml:space="preserve">On </w:t>
      </w:r>
      <w:r w:rsidR="00534929" w:rsidRPr="0014316A">
        <w:rPr>
          <w:color w:val="auto"/>
          <w:lang w:val="en-GB"/>
        </w:rPr>
        <w:t>18 February</w:t>
      </w:r>
      <w:r w:rsidR="00ED668C" w:rsidRPr="0014316A">
        <w:rPr>
          <w:color w:val="auto"/>
          <w:lang w:val="en-GB"/>
        </w:rPr>
        <w:t xml:space="preserve"> </w:t>
      </w:r>
      <w:r w:rsidRPr="0014316A">
        <w:rPr>
          <w:color w:val="auto"/>
          <w:lang w:val="en-GB"/>
        </w:rPr>
        <w:t>201</w:t>
      </w:r>
      <w:r w:rsidR="00534929" w:rsidRPr="0014316A">
        <w:rPr>
          <w:color w:val="auto"/>
          <w:lang w:val="en-GB"/>
        </w:rPr>
        <w:t>3</w:t>
      </w:r>
      <w:r w:rsidR="007F758E" w:rsidRPr="0014316A">
        <w:rPr>
          <w:color w:val="auto"/>
          <w:lang w:val="en-GB"/>
        </w:rPr>
        <w:t>,</w:t>
      </w:r>
      <w:r w:rsidRPr="0014316A">
        <w:rPr>
          <w:color w:val="auto"/>
          <w:lang w:val="en-GB"/>
        </w:rPr>
        <w:t xml:space="preserve"> the SRSG provided UNMIK’s comments</w:t>
      </w:r>
      <w:r w:rsidR="009F6CF5" w:rsidRPr="0014316A">
        <w:rPr>
          <w:color w:val="auto"/>
          <w:lang w:val="en-GB"/>
        </w:rPr>
        <w:t xml:space="preserve"> on the merits of the </w:t>
      </w:r>
      <w:r w:rsidR="00672847" w:rsidRPr="0014316A">
        <w:rPr>
          <w:color w:val="auto"/>
          <w:lang w:val="en-GB"/>
        </w:rPr>
        <w:t xml:space="preserve">complaint, </w:t>
      </w:r>
      <w:r w:rsidR="0098749A" w:rsidRPr="0014316A">
        <w:rPr>
          <w:color w:val="auto"/>
          <w:lang w:val="en-GB"/>
        </w:rPr>
        <w:t>together with the relevant documentation</w:t>
      </w:r>
      <w:r w:rsidRPr="0014316A">
        <w:rPr>
          <w:color w:val="auto"/>
          <w:lang w:val="en-GB"/>
        </w:rPr>
        <w:t>.</w:t>
      </w:r>
    </w:p>
    <w:p w:rsidR="00CE1F33" w:rsidRPr="0014316A" w:rsidRDefault="00CE1F33" w:rsidP="00CE1F33">
      <w:pPr>
        <w:pStyle w:val="ListParagraph"/>
        <w:rPr>
          <w:lang w:val="en-GB"/>
        </w:rPr>
      </w:pPr>
    </w:p>
    <w:p w:rsidR="00CE1F33" w:rsidRPr="0014316A" w:rsidRDefault="00647FB1" w:rsidP="00B50188">
      <w:pPr>
        <w:pStyle w:val="Default"/>
        <w:numPr>
          <w:ilvl w:val="0"/>
          <w:numId w:val="2"/>
        </w:numPr>
        <w:jc w:val="both"/>
        <w:rPr>
          <w:color w:val="auto"/>
          <w:lang w:val="en-GB"/>
        </w:rPr>
      </w:pPr>
      <w:bookmarkStart w:id="0" w:name="_Ref373944367"/>
      <w:r w:rsidRPr="0014316A">
        <w:rPr>
          <w:color w:val="auto"/>
          <w:lang w:val="en-GB"/>
        </w:rPr>
        <w:t xml:space="preserve">On </w:t>
      </w:r>
      <w:r w:rsidR="008346E5" w:rsidRPr="0014316A">
        <w:rPr>
          <w:color w:val="auto"/>
          <w:lang w:val="en-GB"/>
        </w:rPr>
        <w:t>2</w:t>
      </w:r>
      <w:r w:rsidR="00ED668C" w:rsidRPr="0014316A">
        <w:rPr>
          <w:color w:val="auto"/>
          <w:lang w:val="en-GB"/>
        </w:rPr>
        <w:t xml:space="preserve"> </w:t>
      </w:r>
      <w:r w:rsidR="008346E5" w:rsidRPr="0014316A">
        <w:rPr>
          <w:color w:val="auto"/>
          <w:lang w:val="en-GB"/>
        </w:rPr>
        <w:t>June</w:t>
      </w:r>
      <w:r w:rsidRPr="0014316A">
        <w:rPr>
          <w:color w:val="auto"/>
          <w:lang w:val="en-GB"/>
        </w:rPr>
        <w:t xml:space="preserve"> </w:t>
      </w:r>
      <w:r w:rsidR="00ED668C" w:rsidRPr="0014316A">
        <w:rPr>
          <w:color w:val="auto"/>
          <w:lang w:val="en-GB"/>
        </w:rPr>
        <w:t>2014</w:t>
      </w:r>
      <w:r w:rsidR="00CE1F33" w:rsidRPr="0014316A">
        <w:rPr>
          <w:color w:val="auto"/>
          <w:lang w:val="en-GB"/>
        </w:rPr>
        <w:t>, the Pa</w:t>
      </w:r>
      <w:r w:rsidR="00764FB4" w:rsidRPr="0014316A">
        <w:rPr>
          <w:color w:val="auto"/>
          <w:lang w:val="en-GB"/>
        </w:rPr>
        <w:t>nel requested UNMIK to confirm i</w:t>
      </w:r>
      <w:r w:rsidR="00CE1F33" w:rsidRPr="0014316A">
        <w:rPr>
          <w:color w:val="auto"/>
          <w:lang w:val="en-GB"/>
        </w:rPr>
        <w:t>f the disclosure of files concerning the case could be considered final.</w:t>
      </w:r>
      <w:r w:rsidR="00121E9E" w:rsidRPr="0014316A">
        <w:rPr>
          <w:color w:val="auto"/>
          <w:lang w:val="en-GB"/>
        </w:rPr>
        <w:t xml:space="preserve"> </w:t>
      </w:r>
      <w:bookmarkStart w:id="1" w:name="_Ref368060542"/>
      <w:r w:rsidR="00CE1F33" w:rsidRPr="0014316A">
        <w:rPr>
          <w:color w:val="auto"/>
          <w:lang w:val="en-GB"/>
        </w:rPr>
        <w:t>On</w:t>
      </w:r>
      <w:r w:rsidR="008C0366" w:rsidRPr="0014316A">
        <w:rPr>
          <w:color w:val="auto"/>
          <w:lang w:val="en-GB"/>
        </w:rPr>
        <w:t xml:space="preserve"> </w:t>
      </w:r>
      <w:r w:rsidR="008346E5" w:rsidRPr="0014316A">
        <w:rPr>
          <w:color w:val="auto"/>
          <w:lang w:val="en-GB"/>
        </w:rPr>
        <w:t xml:space="preserve">6 June 2014, </w:t>
      </w:r>
      <w:r w:rsidR="00CE1F33" w:rsidRPr="0014316A">
        <w:rPr>
          <w:color w:val="auto"/>
          <w:lang w:val="en-GB"/>
        </w:rPr>
        <w:t>UNMIK provided its response.</w:t>
      </w:r>
      <w:bookmarkEnd w:id="0"/>
      <w:bookmarkEnd w:id="1"/>
    </w:p>
    <w:p w:rsidR="00121E9E" w:rsidRPr="0014316A" w:rsidRDefault="00121E9E" w:rsidP="001F3C32">
      <w:pPr>
        <w:rPr>
          <w:lang w:val="en-GB"/>
        </w:rPr>
      </w:pPr>
    </w:p>
    <w:p w:rsidR="00121E9E" w:rsidRPr="0014316A" w:rsidRDefault="00121E9E" w:rsidP="008766C9">
      <w:pPr>
        <w:pStyle w:val="ListParagraph"/>
        <w:rPr>
          <w:lang w:val="en-GB"/>
        </w:rPr>
      </w:pPr>
    </w:p>
    <w:p w:rsidR="000F6E16" w:rsidRPr="0014316A" w:rsidRDefault="007C65E0" w:rsidP="00B50188">
      <w:pPr>
        <w:numPr>
          <w:ilvl w:val="0"/>
          <w:numId w:val="1"/>
        </w:numPr>
        <w:suppressAutoHyphens/>
        <w:autoSpaceDE w:val="0"/>
        <w:ind w:left="360" w:hanging="360"/>
        <w:jc w:val="both"/>
        <w:rPr>
          <w:b/>
          <w:bCs/>
          <w:lang w:val="en-GB"/>
        </w:rPr>
      </w:pPr>
      <w:r w:rsidRPr="0014316A">
        <w:rPr>
          <w:b/>
          <w:bCs/>
          <w:lang w:val="en-GB"/>
        </w:rPr>
        <w:t>THE FACTS</w:t>
      </w:r>
    </w:p>
    <w:p w:rsidR="000F6E16" w:rsidRPr="0014316A" w:rsidRDefault="000F6E16" w:rsidP="000F6E16">
      <w:pPr>
        <w:suppressAutoHyphens/>
        <w:autoSpaceDE w:val="0"/>
        <w:ind w:left="360"/>
        <w:jc w:val="both"/>
        <w:rPr>
          <w:b/>
          <w:bCs/>
          <w:lang w:val="en-GB"/>
        </w:rPr>
      </w:pPr>
    </w:p>
    <w:p w:rsidR="00680EF0" w:rsidRPr="0014316A" w:rsidRDefault="00680EF0" w:rsidP="00B50188">
      <w:pPr>
        <w:numPr>
          <w:ilvl w:val="0"/>
          <w:numId w:val="3"/>
        </w:numPr>
        <w:contextualSpacing/>
        <w:jc w:val="both"/>
        <w:rPr>
          <w:b/>
          <w:lang w:val="en-GB"/>
        </w:rPr>
      </w:pPr>
      <w:r w:rsidRPr="0014316A">
        <w:rPr>
          <w:b/>
          <w:lang w:val="en-GB"/>
        </w:rPr>
        <w:t>General background</w:t>
      </w:r>
      <w:r w:rsidRPr="0014316A">
        <w:rPr>
          <w:rStyle w:val="FootnoteReference"/>
          <w:b/>
          <w:lang w:val="en-GB"/>
        </w:rPr>
        <w:footnoteReference w:id="2"/>
      </w:r>
      <w:r w:rsidRPr="0014316A">
        <w:rPr>
          <w:b/>
          <w:lang w:val="en-GB"/>
        </w:rPr>
        <w:t xml:space="preserve"> </w:t>
      </w:r>
    </w:p>
    <w:p w:rsidR="00680EF0" w:rsidRPr="0014316A" w:rsidRDefault="00680EF0" w:rsidP="00680EF0">
      <w:pPr>
        <w:ind w:left="360"/>
        <w:contextualSpacing/>
        <w:jc w:val="both"/>
        <w:rPr>
          <w:b/>
          <w:lang w:val="en-GB"/>
        </w:rPr>
      </w:pPr>
    </w:p>
    <w:p w:rsidR="00574094" w:rsidRPr="0014316A" w:rsidRDefault="00574094" w:rsidP="00574094">
      <w:pPr>
        <w:pStyle w:val="ListParagraph"/>
        <w:numPr>
          <w:ilvl w:val="0"/>
          <w:numId w:val="2"/>
        </w:numPr>
        <w:jc w:val="both"/>
        <w:rPr>
          <w:lang w:val="en-GB"/>
        </w:rPr>
      </w:pPr>
      <w:r w:rsidRPr="0014316A">
        <w:rPr>
          <w:lang w:val="en-GB"/>
        </w:rPr>
        <w:t>The events at issue took place in the territory of Kosovo</w:t>
      </w:r>
      <w:r w:rsidR="001F3C32" w:rsidRPr="0014316A">
        <w:rPr>
          <w:lang w:val="en-GB"/>
        </w:rPr>
        <w:t xml:space="preserve"> shortly</w:t>
      </w:r>
      <w:r w:rsidRPr="0014316A">
        <w:rPr>
          <w:lang w:val="en-GB"/>
        </w:rPr>
        <w:t xml:space="preserve"> after the establishment in June 1999 of the United Nations Interim Administration Mission in Kosovo (UNMIK).</w:t>
      </w:r>
    </w:p>
    <w:p w:rsidR="00C75A82" w:rsidRPr="0014316A" w:rsidRDefault="00C75A82" w:rsidP="00C75A82">
      <w:pPr>
        <w:tabs>
          <w:tab w:val="left" w:pos="360"/>
        </w:tabs>
        <w:ind w:left="360" w:hanging="360"/>
        <w:jc w:val="both"/>
        <w:rPr>
          <w:lang w:val="en-GB"/>
        </w:rPr>
      </w:pPr>
    </w:p>
    <w:p w:rsidR="00C75A82" w:rsidRPr="0014316A" w:rsidRDefault="00C75A82" w:rsidP="00B50188">
      <w:pPr>
        <w:widowControl w:val="0"/>
        <w:numPr>
          <w:ilvl w:val="0"/>
          <w:numId w:val="2"/>
        </w:numPr>
        <w:tabs>
          <w:tab w:val="left" w:pos="1080"/>
        </w:tabs>
        <w:suppressAutoHyphens/>
        <w:jc w:val="both"/>
        <w:rPr>
          <w:lang w:val="en-GB"/>
        </w:rPr>
      </w:pPr>
      <w:r w:rsidRPr="0014316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14316A" w:rsidRDefault="00C75A82" w:rsidP="00C75A82">
      <w:pPr>
        <w:tabs>
          <w:tab w:val="left" w:pos="360"/>
        </w:tabs>
        <w:ind w:left="360" w:hanging="360"/>
        <w:jc w:val="both"/>
        <w:rPr>
          <w:lang w:val="en-GB"/>
        </w:rPr>
      </w:pPr>
    </w:p>
    <w:p w:rsidR="00C75A82" w:rsidRPr="0014316A" w:rsidRDefault="00FE0FB0" w:rsidP="00FE0FB0">
      <w:pPr>
        <w:pStyle w:val="ListParagraph"/>
        <w:numPr>
          <w:ilvl w:val="0"/>
          <w:numId w:val="2"/>
        </w:numPr>
        <w:suppressAutoHyphens w:val="0"/>
        <w:contextualSpacing/>
        <w:jc w:val="both"/>
        <w:rPr>
          <w:lang w:val="en-GB"/>
        </w:rPr>
      </w:pPr>
      <w:bookmarkStart w:id="2" w:name="_Ref373941473"/>
      <w:r w:rsidRPr="0014316A">
        <w:rPr>
          <w:lang w:val="en-GB"/>
        </w:rPr>
        <w:t>O</w:t>
      </w:r>
      <w:r w:rsidR="00C75A82" w:rsidRPr="0014316A">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14316A">
        <w:rPr>
          <w:lang w:val="en-GB"/>
        </w:rPr>
        <w:t xml:space="preserve">of Kosovo. </w:t>
      </w:r>
      <w:r w:rsidR="00C75A82" w:rsidRPr="0014316A">
        <w:rPr>
          <w:lang w:val="en-GB"/>
        </w:rPr>
        <w:t xml:space="preserve">Pursuant to Security Council Resolution No. 1244 (1999), the UN was vested </w:t>
      </w:r>
      <w:r w:rsidR="00C75A82" w:rsidRPr="0014316A">
        <w:rPr>
          <w:lang w:val="en-GB"/>
        </w:rPr>
        <w:lastRenderedPageBreak/>
        <w:t>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2"/>
    </w:p>
    <w:p w:rsidR="00C75A82" w:rsidRPr="0014316A" w:rsidRDefault="00C75A82" w:rsidP="00C75A82">
      <w:pPr>
        <w:tabs>
          <w:tab w:val="left" w:pos="360"/>
        </w:tabs>
        <w:ind w:left="360" w:hanging="360"/>
        <w:jc w:val="both"/>
        <w:rPr>
          <w:lang w:val="en-GB"/>
        </w:rPr>
      </w:pPr>
    </w:p>
    <w:p w:rsidR="00C75A82" w:rsidRPr="0014316A" w:rsidRDefault="00C75A82" w:rsidP="00B50188">
      <w:pPr>
        <w:pStyle w:val="ListParagraph"/>
        <w:numPr>
          <w:ilvl w:val="0"/>
          <w:numId w:val="2"/>
        </w:numPr>
        <w:suppressAutoHyphens w:val="0"/>
        <w:contextualSpacing/>
        <w:jc w:val="both"/>
        <w:rPr>
          <w:lang w:val="en-GB"/>
        </w:rPr>
      </w:pPr>
      <w:r w:rsidRPr="0014316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14316A" w:rsidRDefault="00C75A82" w:rsidP="00C75A82">
      <w:pPr>
        <w:pStyle w:val="ListParagraph"/>
        <w:tabs>
          <w:tab w:val="left" w:pos="360"/>
        </w:tabs>
        <w:ind w:left="360" w:hanging="360"/>
        <w:rPr>
          <w:lang w:val="en-GB"/>
        </w:rPr>
      </w:pPr>
    </w:p>
    <w:p w:rsidR="00C75A82" w:rsidRPr="0014316A" w:rsidRDefault="00C75A82" w:rsidP="00B50188">
      <w:pPr>
        <w:pStyle w:val="ListParagraph"/>
        <w:numPr>
          <w:ilvl w:val="0"/>
          <w:numId w:val="2"/>
        </w:numPr>
        <w:suppressAutoHyphens w:val="0"/>
        <w:contextualSpacing/>
        <w:jc w:val="both"/>
        <w:rPr>
          <w:lang w:val="en-GB"/>
        </w:rPr>
      </w:pPr>
      <w:r w:rsidRPr="0014316A">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14316A" w:rsidRDefault="00C75A82" w:rsidP="00C75A82">
      <w:pPr>
        <w:pStyle w:val="ListParagraph"/>
        <w:tabs>
          <w:tab w:val="left" w:pos="360"/>
        </w:tabs>
        <w:ind w:left="360" w:hanging="360"/>
        <w:rPr>
          <w:lang w:val="en-GB"/>
        </w:rPr>
      </w:pPr>
    </w:p>
    <w:p w:rsidR="00C75A82" w:rsidRPr="0014316A" w:rsidRDefault="00C75A82" w:rsidP="00B50188">
      <w:pPr>
        <w:pStyle w:val="ListParagraph"/>
        <w:numPr>
          <w:ilvl w:val="0"/>
          <w:numId w:val="2"/>
        </w:numPr>
        <w:suppressAutoHyphens w:val="0"/>
        <w:contextualSpacing/>
        <w:jc w:val="both"/>
        <w:rPr>
          <w:lang w:val="en-GB"/>
        </w:rPr>
      </w:pPr>
      <w:r w:rsidRPr="0014316A">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14316A" w:rsidRDefault="00C75A82" w:rsidP="00C75A82">
      <w:pPr>
        <w:tabs>
          <w:tab w:val="left" w:pos="360"/>
        </w:tabs>
        <w:ind w:left="360" w:hanging="360"/>
        <w:jc w:val="both"/>
        <w:rPr>
          <w:lang w:val="en-GB"/>
        </w:rPr>
      </w:pPr>
    </w:p>
    <w:p w:rsidR="00C75A82" w:rsidRPr="0014316A" w:rsidRDefault="00C75A82" w:rsidP="00B50188">
      <w:pPr>
        <w:numPr>
          <w:ilvl w:val="0"/>
          <w:numId w:val="2"/>
        </w:numPr>
        <w:jc w:val="both"/>
        <w:rPr>
          <w:lang w:val="en-GB"/>
        </w:rPr>
      </w:pPr>
      <w:r w:rsidRPr="0014316A">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14316A" w:rsidRDefault="00C75A82" w:rsidP="00C75A82">
      <w:pPr>
        <w:pStyle w:val="ListParagraph"/>
        <w:tabs>
          <w:tab w:val="left" w:pos="360"/>
        </w:tabs>
        <w:ind w:left="360" w:hanging="360"/>
        <w:rPr>
          <w:lang w:val="en-GB"/>
        </w:rPr>
      </w:pPr>
    </w:p>
    <w:p w:rsidR="00C75A82" w:rsidRPr="0014316A" w:rsidRDefault="00C75A82" w:rsidP="00B50188">
      <w:pPr>
        <w:numPr>
          <w:ilvl w:val="0"/>
          <w:numId w:val="2"/>
        </w:numPr>
        <w:jc w:val="both"/>
        <w:rPr>
          <w:lang w:val="en-GB"/>
        </w:rPr>
      </w:pPr>
      <w:bookmarkStart w:id="3" w:name="_Ref346725038"/>
      <w:r w:rsidRPr="0014316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3"/>
      <w:r w:rsidRPr="0014316A">
        <w:rPr>
          <w:lang w:val="en-GB"/>
        </w:rPr>
        <w:t xml:space="preserve"> </w:t>
      </w:r>
    </w:p>
    <w:p w:rsidR="00C75A82" w:rsidRPr="0014316A" w:rsidRDefault="00C75A82" w:rsidP="00C75A82">
      <w:pPr>
        <w:tabs>
          <w:tab w:val="left" w:pos="360"/>
        </w:tabs>
        <w:ind w:left="360" w:hanging="360"/>
        <w:jc w:val="both"/>
        <w:rPr>
          <w:lang w:val="en-GB"/>
        </w:rPr>
      </w:pPr>
    </w:p>
    <w:p w:rsidR="00C75A82" w:rsidRPr="0014316A" w:rsidRDefault="00C75A82" w:rsidP="00B50188">
      <w:pPr>
        <w:numPr>
          <w:ilvl w:val="0"/>
          <w:numId w:val="2"/>
        </w:numPr>
        <w:jc w:val="both"/>
        <w:rPr>
          <w:lang w:val="en-GB"/>
        </w:rPr>
      </w:pPr>
      <w:bookmarkStart w:id="4" w:name="_Ref346123767"/>
      <w:r w:rsidRPr="0014316A">
        <w:rPr>
          <w:lang w:val="en-GB"/>
        </w:rPr>
        <w:lastRenderedPageBreak/>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4"/>
      <w:r w:rsidRPr="0014316A">
        <w:rPr>
          <w:lang w:val="en-GB"/>
        </w:rPr>
        <w:t xml:space="preserve"> </w:t>
      </w:r>
    </w:p>
    <w:p w:rsidR="00C75A82" w:rsidRPr="0014316A" w:rsidRDefault="00C75A82" w:rsidP="00C75A82">
      <w:pPr>
        <w:tabs>
          <w:tab w:val="left" w:pos="360"/>
        </w:tabs>
        <w:ind w:left="360" w:hanging="360"/>
        <w:jc w:val="both"/>
        <w:rPr>
          <w:lang w:val="en-GB"/>
        </w:rPr>
      </w:pPr>
    </w:p>
    <w:p w:rsidR="00C75A82" w:rsidRPr="0014316A" w:rsidRDefault="00C75A82" w:rsidP="00B50188">
      <w:pPr>
        <w:numPr>
          <w:ilvl w:val="0"/>
          <w:numId w:val="2"/>
        </w:numPr>
        <w:jc w:val="both"/>
        <w:rPr>
          <w:lang w:val="en-GB"/>
        </w:rPr>
      </w:pPr>
      <w:bookmarkStart w:id="5" w:name="_Ref346725040"/>
      <w:r w:rsidRPr="0014316A">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w:t>
      </w:r>
      <w:r w:rsidR="000F1240" w:rsidRPr="0014316A">
        <w:rPr>
          <w:lang w:val="en-GB"/>
        </w:rPr>
        <w:t>emorandum of Understanding</w:t>
      </w:r>
      <w:r w:rsidRPr="0014316A">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5"/>
      <w:r w:rsidRPr="0014316A">
        <w:rPr>
          <w:lang w:val="en-GB"/>
        </w:rPr>
        <w:t xml:space="preserve"> </w:t>
      </w:r>
    </w:p>
    <w:p w:rsidR="00C75A82" w:rsidRPr="0014316A" w:rsidRDefault="00C75A82" w:rsidP="00C75A82">
      <w:pPr>
        <w:tabs>
          <w:tab w:val="left" w:pos="360"/>
        </w:tabs>
        <w:ind w:left="360" w:hanging="360"/>
        <w:jc w:val="both"/>
        <w:rPr>
          <w:lang w:val="en-GB"/>
        </w:rPr>
      </w:pPr>
    </w:p>
    <w:p w:rsidR="00C75A82" w:rsidRPr="0014316A" w:rsidRDefault="00C75A82" w:rsidP="00B50188">
      <w:pPr>
        <w:numPr>
          <w:ilvl w:val="0"/>
          <w:numId w:val="2"/>
        </w:numPr>
        <w:jc w:val="both"/>
        <w:rPr>
          <w:lang w:val="en-GB"/>
        </w:rPr>
      </w:pPr>
      <w:bookmarkStart w:id="6" w:name="_Ref346123927"/>
      <w:r w:rsidRPr="0014316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14316A" w:rsidRDefault="00C75A82" w:rsidP="00C75A82">
      <w:pPr>
        <w:pStyle w:val="ListParagraph"/>
        <w:tabs>
          <w:tab w:val="left" w:pos="360"/>
        </w:tabs>
        <w:ind w:left="360" w:hanging="360"/>
        <w:rPr>
          <w:lang w:val="en-GB"/>
        </w:rPr>
      </w:pPr>
    </w:p>
    <w:p w:rsidR="00680EF0" w:rsidRPr="0014316A" w:rsidRDefault="00C75A82" w:rsidP="00B50188">
      <w:pPr>
        <w:numPr>
          <w:ilvl w:val="0"/>
          <w:numId w:val="2"/>
        </w:numPr>
        <w:jc w:val="both"/>
        <w:rPr>
          <w:lang w:val="en-GB"/>
        </w:rPr>
      </w:pPr>
      <w:bookmarkStart w:id="7" w:name="_Ref346123928"/>
      <w:r w:rsidRPr="0014316A">
        <w:rPr>
          <w:lang w:val="en-GB"/>
        </w:rPr>
        <w:t>On the same da</w:t>
      </w:r>
      <w:r w:rsidR="000F1240" w:rsidRPr="0014316A">
        <w:rPr>
          <w:lang w:val="en-GB"/>
        </w:rPr>
        <w:t>te, UNMIK and EULEX signed an agreement</w:t>
      </w:r>
      <w:r w:rsidRPr="0014316A">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14316A">
        <w:rPr>
          <w:lang w:val="en-GB"/>
        </w:rPr>
        <w:t xml:space="preserve">supposed to be </w:t>
      </w:r>
      <w:r w:rsidRPr="0014316A">
        <w:rPr>
          <w:lang w:val="en-GB"/>
        </w:rPr>
        <w:t>handed over to EULEX.</w:t>
      </w:r>
      <w:bookmarkEnd w:id="7"/>
    </w:p>
    <w:p w:rsidR="00C0731E" w:rsidRPr="0014316A" w:rsidRDefault="00C0731E" w:rsidP="00A73D67">
      <w:pPr>
        <w:ind w:left="360"/>
        <w:jc w:val="both"/>
        <w:rPr>
          <w:lang w:val="en-GB"/>
        </w:rPr>
      </w:pPr>
    </w:p>
    <w:p w:rsidR="00E77C72" w:rsidRPr="0014316A" w:rsidRDefault="008346E5" w:rsidP="00E77C72">
      <w:pPr>
        <w:pStyle w:val="ListParagraph"/>
        <w:numPr>
          <w:ilvl w:val="0"/>
          <w:numId w:val="3"/>
        </w:numPr>
        <w:autoSpaceDE w:val="0"/>
        <w:jc w:val="both"/>
        <w:rPr>
          <w:lang w:val="en-GB"/>
        </w:rPr>
      </w:pPr>
      <w:r w:rsidRPr="0014316A">
        <w:rPr>
          <w:b/>
          <w:bCs/>
          <w:lang w:val="en-GB"/>
        </w:rPr>
        <w:t>Circumstances surrounding the</w:t>
      </w:r>
      <w:r w:rsidR="00137466" w:rsidRPr="0014316A">
        <w:rPr>
          <w:b/>
          <w:bCs/>
          <w:lang w:val="en-GB"/>
        </w:rPr>
        <w:t xml:space="preserve"> disappearance</w:t>
      </w:r>
      <w:r w:rsidR="00E77C72" w:rsidRPr="0014316A">
        <w:rPr>
          <w:b/>
          <w:bCs/>
          <w:lang w:val="en-GB"/>
        </w:rPr>
        <w:t xml:space="preserve"> </w:t>
      </w:r>
      <w:r w:rsidR="00CE1874" w:rsidRPr="0014316A">
        <w:rPr>
          <w:b/>
          <w:bCs/>
          <w:lang w:val="en-GB"/>
        </w:rPr>
        <w:t xml:space="preserve">of Mr </w:t>
      </w:r>
      <w:r w:rsidR="00137466" w:rsidRPr="0014316A">
        <w:rPr>
          <w:b/>
          <w:bCs/>
          <w:lang w:val="en-GB"/>
        </w:rPr>
        <w:t>Radenko Zog</w:t>
      </w:r>
      <w:r w:rsidRPr="0014316A">
        <w:rPr>
          <w:b/>
          <w:bCs/>
          <w:lang w:val="en-GB"/>
        </w:rPr>
        <w:t>ov</w:t>
      </w:r>
      <w:r w:rsidR="00647FB1" w:rsidRPr="0014316A">
        <w:rPr>
          <w:b/>
          <w:bCs/>
          <w:lang w:val="en-GB"/>
        </w:rPr>
        <w:t>i</w:t>
      </w:r>
      <w:r w:rsidR="001F3C32" w:rsidRPr="0014316A">
        <w:rPr>
          <w:b/>
          <w:bCs/>
          <w:lang w:val="en-GB"/>
        </w:rPr>
        <w:t xml:space="preserve">ć </w:t>
      </w:r>
    </w:p>
    <w:p w:rsidR="00647FB1" w:rsidRPr="0014316A" w:rsidRDefault="00647FB1" w:rsidP="00647FB1">
      <w:pPr>
        <w:pStyle w:val="ListParagraph"/>
        <w:autoSpaceDE w:val="0"/>
        <w:ind w:left="360"/>
        <w:jc w:val="both"/>
        <w:rPr>
          <w:lang w:val="en-GB"/>
        </w:rPr>
      </w:pPr>
    </w:p>
    <w:p w:rsidR="00E90CFE" w:rsidRPr="0014316A" w:rsidRDefault="00647FB1" w:rsidP="00E90CFE">
      <w:pPr>
        <w:numPr>
          <w:ilvl w:val="0"/>
          <w:numId w:val="2"/>
        </w:numPr>
        <w:jc w:val="both"/>
        <w:rPr>
          <w:bCs/>
          <w:lang w:val="en-GB"/>
        </w:rPr>
      </w:pPr>
      <w:r w:rsidRPr="0014316A">
        <w:rPr>
          <w:lang w:val="en-GB"/>
        </w:rPr>
        <w:t xml:space="preserve">The complainant is the </w:t>
      </w:r>
      <w:r w:rsidR="00137466" w:rsidRPr="0014316A">
        <w:rPr>
          <w:lang w:val="en-GB"/>
        </w:rPr>
        <w:t>wife</w:t>
      </w:r>
      <w:r w:rsidRPr="0014316A">
        <w:rPr>
          <w:lang w:val="en-GB"/>
        </w:rPr>
        <w:t xml:space="preserve"> of </w:t>
      </w:r>
      <w:r w:rsidR="001F3C32" w:rsidRPr="0014316A">
        <w:rPr>
          <w:lang w:val="en-GB"/>
        </w:rPr>
        <w:t xml:space="preserve">Mr </w:t>
      </w:r>
      <w:r w:rsidR="00137466" w:rsidRPr="0014316A">
        <w:rPr>
          <w:lang w:val="en-GB"/>
        </w:rPr>
        <w:t>Radenko</w:t>
      </w:r>
      <w:r w:rsidR="001F3C32" w:rsidRPr="0014316A">
        <w:rPr>
          <w:lang w:val="en-GB"/>
        </w:rPr>
        <w:t xml:space="preserve"> </w:t>
      </w:r>
      <w:r w:rsidR="00137466" w:rsidRPr="0014316A">
        <w:rPr>
          <w:lang w:val="en-GB"/>
        </w:rPr>
        <w:t>Zog</w:t>
      </w:r>
      <w:r w:rsidR="008346E5" w:rsidRPr="0014316A">
        <w:rPr>
          <w:lang w:val="en-GB"/>
        </w:rPr>
        <w:t>ov</w:t>
      </w:r>
      <w:r w:rsidRPr="0014316A">
        <w:rPr>
          <w:lang w:val="en-GB"/>
        </w:rPr>
        <w:t>i</w:t>
      </w:r>
      <w:r w:rsidR="001F3C32" w:rsidRPr="0014316A">
        <w:rPr>
          <w:lang w:val="en-GB"/>
        </w:rPr>
        <w:t xml:space="preserve">ć. </w:t>
      </w:r>
    </w:p>
    <w:p w:rsidR="009D0946" w:rsidRPr="0014316A" w:rsidRDefault="009D0946" w:rsidP="009D0946">
      <w:pPr>
        <w:ind w:left="360"/>
        <w:jc w:val="both"/>
        <w:rPr>
          <w:bCs/>
          <w:lang w:val="en-GB"/>
        </w:rPr>
      </w:pPr>
    </w:p>
    <w:p w:rsidR="009459FC" w:rsidRPr="0014316A" w:rsidRDefault="0059137A" w:rsidP="00D47C20">
      <w:pPr>
        <w:numPr>
          <w:ilvl w:val="0"/>
          <w:numId w:val="2"/>
        </w:numPr>
        <w:jc w:val="both"/>
        <w:rPr>
          <w:bCs/>
          <w:lang w:val="en-GB"/>
        </w:rPr>
      </w:pPr>
      <w:bookmarkStart w:id="8" w:name="_Ref379794368"/>
      <w:r w:rsidRPr="0014316A">
        <w:rPr>
          <w:lang w:val="en-GB"/>
        </w:rPr>
        <w:lastRenderedPageBreak/>
        <w:t xml:space="preserve">It is unclear from where Mr </w:t>
      </w:r>
      <w:r w:rsidR="00D47C20" w:rsidRPr="0014316A">
        <w:rPr>
          <w:lang w:val="en-GB"/>
        </w:rPr>
        <w:t>Radenko Zogović</w:t>
      </w:r>
      <w:r w:rsidRPr="0014316A">
        <w:rPr>
          <w:lang w:val="en-GB"/>
        </w:rPr>
        <w:t xml:space="preserve"> disappeared.</w:t>
      </w:r>
      <w:r w:rsidR="00D47C20" w:rsidRPr="0014316A">
        <w:rPr>
          <w:lang w:val="en-GB"/>
        </w:rPr>
        <w:t xml:space="preserve"> </w:t>
      </w:r>
      <w:r w:rsidR="009D0946" w:rsidRPr="0014316A">
        <w:rPr>
          <w:lang w:val="en-GB"/>
        </w:rPr>
        <w:t>T</w:t>
      </w:r>
      <w:r w:rsidR="009459FC" w:rsidRPr="0014316A">
        <w:rPr>
          <w:lang w:val="en-GB"/>
        </w:rPr>
        <w:t>he complainant states</w:t>
      </w:r>
      <w:r w:rsidRPr="0014316A">
        <w:rPr>
          <w:lang w:val="en-GB"/>
        </w:rPr>
        <w:t xml:space="preserve"> to the Panel</w:t>
      </w:r>
      <w:r w:rsidR="009459FC" w:rsidRPr="0014316A">
        <w:rPr>
          <w:lang w:val="en-GB"/>
        </w:rPr>
        <w:t xml:space="preserve"> that on 12</w:t>
      </w:r>
      <w:r w:rsidR="009D0946" w:rsidRPr="0014316A">
        <w:rPr>
          <w:lang w:val="en-GB"/>
        </w:rPr>
        <w:t xml:space="preserve"> June 1999, Mr </w:t>
      </w:r>
      <w:r w:rsidR="009459FC" w:rsidRPr="0014316A">
        <w:rPr>
          <w:lang w:val="en-GB"/>
        </w:rPr>
        <w:t xml:space="preserve">Radenko Zogović disappeared from the headquarters of the Yugoslav Army, based in </w:t>
      </w:r>
      <w:r w:rsidR="009D0946" w:rsidRPr="0014316A">
        <w:rPr>
          <w:lang w:val="en-GB"/>
        </w:rPr>
        <w:t xml:space="preserve">Pejë/Peć. </w:t>
      </w:r>
      <w:r w:rsidRPr="0014316A">
        <w:rPr>
          <w:lang w:val="en-GB"/>
        </w:rPr>
        <w:t>The complainant stated to UNMIK Police that he disappeared from</w:t>
      </w:r>
      <w:r w:rsidR="00D47C20" w:rsidRPr="0014316A">
        <w:t xml:space="preserve"> </w:t>
      </w:r>
      <w:r w:rsidR="00D47C20" w:rsidRPr="0014316A">
        <w:rPr>
          <w:lang w:val="en-GB"/>
        </w:rPr>
        <w:t xml:space="preserve">his home in </w:t>
      </w:r>
      <w:r w:rsidR="00E56D13" w:rsidRPr="0014316A">
        <w:rPr>
          <w:lang w:val="en-GB"/>
        </w:rPr>
        <w:t>Bregi i Zi/</w:t>
      </w:r>
      <w:r w:rsidR="00D47C20" w:rsidRPr="0014316A">
        <w:rPr>
          <w:lang w:val="en-GB"/>
        </w:rPr>
        <w:t>Crni V</w:t>
      </w:r>
      <w:r w:rsidR="00E56D13" w:rsidRPr="0014316A">
        <w:rPr>
          <w:lang w:val="en-GB"/>
        </w:rPr>
        <w:t>rh</w:t>
      </w:r>
      <w:r w:rsidR="00D47C20" w:rsidRPr="0014316A">
        <w:rPr>
          <w:lang w:val="en-GB"/>
        </w:rPr>
        <w:t xml:space="preserve"> village, Pejë/Peć Municipality. In any event, s</w:t>
      </w:r>
      <w:r w:rsidR="009459FC" w:rsidRPr="0014316A">
        <w:rPr>
          <w:lang w:val="en-GB"/>
        </w:rPr>
        <w:t>ince that time his whereabouts have remained unknown.</w:t>
      </w:r>
      <w:bookmarkEnd w:id="8"/>
    </w:p>
    <w:p w:rsidR="009459FC" w:rsidRPr="0014316A" w:rsidRDefault="009459FC" w:rsidP="009459FC">
      <w:pPr>
        <w:pStyle w:val="ListParagraph"/>
        <w:rPr>
          <w:bCs/>
          <w:lang w:val="en-GB"/>
        </w:rPr>
      </w:pPr>
    </w:p>
    <w:p w:rsidR="009459FC" w:rsidRPr="0014316A" w:rsidRDefault="009459FC" w:rsidP="009459FC">
      <w:pPr>
        <w:numPr>
          <w:ilvl w:val="0"/>
          <w:numId w:val="2"/>
        </w:numPr>
        <w:jc w:val="both"/>
        <w:rPr>
          <w:bCs/>
          <w:lang w:val="en-GB"/>
        </w:rPr>
      </w:pPr>
      <w:r w:rsidRPr="0014316A">
        <w:rPr>
          <w:bCs/>
          <w:lang w:val="en-GB"/>
        </w:rPr>
        <w:t>The complainant states that the disappearance was reported to KFOR, UNMIK, the ICRC, and the Yugoslav Red Cross.</w:t>
      </w:r>
    </w:p>
    <w:p w:rsidR="00E90CFE" w:rsidRPr="0014316A" w:rsidRDefault="009459FC" w:rsidP="009459FC">
      <w:pPr>
        <w:jc w:val="both"/>
        <w:rPr>
          <w:bCs/>
          <w:lang w:val="en-GB"/>
        </w:rPr>
      </w:pPr>
      <w:r w:rsidRPr="0014316A">
        <w:rPr>
          <w:bCs/>
          <w:lang w:val="en-GB"/>
        </w:rPr>
        <w:t xml:space="preserve"> </w:t>
      </w:r>
    </w:p>
    <w:p w:rsidR="00E90CFE" w:rsidRPr="0014316A" w:rsidRDefault="009459FC" w:rsidP="004F2A97">
      <w:pPr>
        <w:numPr>
          <w:ilvl w:val="0"/>
          <w:numId w:val="2"/>
        </w:numPr>
        <w:jc w:val="both"/>
        <w:rPr>
          <w:bCs/>
          <w:lang w:val="en-GB"/>
        </w:rPr>
      </w:pPr>
      <w:bookmarkStart w:id="9" w:name="_Ref384718992"/>
      <w:r w:rsidRPr="0014316A">
        <w:rPr>
          <w:lang w:val="en-GB"/>
        </w:rPr>
        <w:t xml:space="preserve">On 3 February 2000, the ICRC opened a tracing request for </w:t>
      </w:r>
      <w:r w:rsidR="004F2A97" w:rsidRPr="0014316A">
        <w:rPr>
          <w:lang w:val="en-GB"/>
        </w:rPr>
        <w:t xml:space="preserve">Mr </w:t>
      </w:r>
      <w:r w:rsidRPr="0014316A">
        <w:rPr>
          <w:lang w:val="en-GB"/>
        </w:rPr>
        <w:t>Radenko Zogović. Likewise, his</w:t>
      </w:r>
      <w:r w:rsidR="004F2A97" w:rsidRPr="0014316A">
        <w:rPr>
          <w:lang w:val="en-GB"/>
        </w:rPr>
        <w:t xml:space="preserve"> name is included in the database compiled by the UNMIK OMPF</w:t>
      </w:r>
      <w:r w:rsidR="004F2A97" w:rsidRPr="0014316A">
        <w:rPr>
          <w:rStyle w:val="FootnoteReference"/>
          <w:bCs/>
          <w:lang w:val="en-GB"/>
        </w:rPr>
        <w:footnoteReference w:id="3"/>
      </w:r>
      <w:r w:rsidR="004F2A97" w:rsidRPr="0014316A">
        <w:rPr>
          <w:bCs/>
          <w:lang w:val="en-GB"/>
        </w:rPr>
        <w:t xml:space="preserve">. The entry in relation to Mr </w:t>
      </w:r>
      <w:r w:rsidR="00746123" w:rsidRPr="0014316A">
        <w:rPr>
          <w:lang w:val="en-GB"/>
        </w:rPr>
        <w:t>Radenko Zogović</w:t>
      </w:r>
      <w:r w:rsidR="00746123" w:rsidRPr="0014316A">
        <w:rPr>
          <w:bCs/>
          <w:lang w:val="en-GB"/>
        </w:rPr>
        <w:t xml:space="preserve"> </w:t>
      </w:r>
      <w:r w:rsidR="004F2A97" w:rsidRPr="0014316A">
        <w:rPr>
          <w:bCs/>
          <w:lang w:val="en-GB"/>
        </w:rPr>
        <w:t xml:space="preserve">in the </w:t>
      </w:r>
      <w:r w:rsidR="004F2A97" w:rsidRPr="0014316A">
        <w:rPr>
          <w:lang w:val="en-GB"/>
        </w:rPr>
        <w:t>online database maintained by the ICMP</w:t>
      </w:r>
      <w:r w:rsidR="004F2A97" w:rsidRPr="0014316A">
        <w:rPr>
          <w:vertAlign w:val="superscript"/>
          <w:lang w:val="en-GB"/>
        </w:rPr>
        <w:footnoteReference w:id="4"/>
      </w:r>
      <w:r w:rsidR="00746123" w:rsidRPr="0014316A">
        <w:rPr>
          <w:lang w:val="en-GB"/>
        </w:rPr>
        <w:t xml:space="preserve"> gives 20</w:t>
      </w:r>
      <w:r w:rsidR="004F2A97" w:rsidRPr="0014316A">
        <w:rPr>
          <w:lang w:val="en-GB"/>
        </w:rPr>
        <w:t xml:space="preserve"> June 1999 as the reported date of disappearance and reads in other relevant fields: “Sufficient Reference Samples Collected” and “</w:t>
      </w:r>
      <w:r w:rsidR="00746123" w:rsidRPr="0014316A">
        <w:rPr>
          <w:lang w:val="en-GB"/>
        </w:rPr>
        <w:t>DNA Match not found.”</w:t>
      </w:r>
      <w:bookmarkEnd w:id="9"/>
      <w:r w:rsidR="004F2A97" w:rsidRPr="0014316A">
        <w:rPr>
          <w:bCs/>
          <w:lang w:val="en-GB"/>
        </w:rPr>
        <w:t xml:space="preserve"> </w:t>
      </w:r>
    </w:p>
    <w:p w:rsidR="00D64ACA" w:rsidRPr="0014316A" w:rsidRDefault="00D64ACA" w:rsidP="00D64ACA">
      <w:pPr>
        <w:jc w:val="both"/>
      </w:pPr>
    </w:p>
    <w:p w:rsidR="00D64ACA" w:rsidRPr="0014316A" w:rsidRDefault="00D64ACA" w:rsidP="00D64ACA">
      <w:pPr>
        <w:jc w:val="both"/>
        <w:rPr>
          <w:lang w:val="en-GB"/>
        </w:rPr>
      </w:pPr>
      <w:r w:rsidRPr="0014316A">
        <w:rPr>
          <w:b/>
          <w:lang w:val="en-GB"/>
        </w:rPr>
        <w:t>C. The investigation</w:t>
      </w:r>
    </w:p>
    <w:p w:rsidR="00D64ACA" w:rsidRPr="0014316A" w:rsidRDefault="00D64ACA" w:rsidP="00D64ACA">
      <w:pPr>
        <w:pStyle w:val="ListParagraph"/>
        <w:jc w:val="both"/>
        <w:rPr>
          <w:i/>
          <w:lang w:val="en-GB"/>
        </w:rPr>
      </w:pPr>
    </w:p>
    <w:p w:rsidR="00D64ACA" w:rsidRPr="0014316A" w:rsidRDefault="00D64ACA" w:rsidP="00D64ACA">
      <w:pPr>
        <w:pStyle w:val="ListParagraph"/>
        <w:numPr>
          <w:ilvl w:val="0"/>
          <w:numId w:val="9"/>
        </w:numPr>
        <w:ind w:left="360"/>
        <w:jc w:val="both"/>
        <w:rPr>
          <w:i/>
          <w:lang w:val="en-GB"/>
        </w:rPr>
      </w:pPr>
      <w:bookmarkStart w:id="10" w:name="_Ref347322102"/>
      <w:r w:rsidRPr="0014316A">
        <w:rPr>
          <w:i/>
          <w:lang w:val="en-GB"/>
        </w:rPr>
        <w:t>Disclosure of relevant files</w:t>
      </w:r>
    </w:p>
    <w:p w:rsidR="00D64ACA" w:rsidRPr="0014316A" w:rsidRDefault="00D64ACA" w:rsidP="00D64ACA">
      <w:pPr>
        <w:pStyle w:val="Default"/>
        <w:suppressAutoHyphens/>
        <w:jc w:val="both"/>
        <w:rPr>
          <w:bCs/>
          <w:lang w:val="en-GB"/>
        </w:rPr>
      </w:pPr>
    </w:p>
    <w:p w:rsidR="00D64ACA" w:rsidRPr="0014316A" w:rsidRDefault="00D64ACA" w:rsidP="00D64ACA">
      <w:pPr>
        <w:pStyle w:val="Default"/>
        <w:numPr>
          <w:ilvl w:val="0"/>
          <w:numId w:val="2"/>
        </w:numPr>
        <w:tabs>
          <w:tab w:val="left" w:pos="360"/>
        </w:tabs>
        <w:suppressAutoHyphens/>
        <w:jc w:val="both"/>
        <w:rPr>
          <w:bCs/>
          <w:lang w:val="en-GB"/>
        </w:rPr>
      </w:pPr>
      <w:bookmarkStart w:id="11" w:name="_Ref365886120"/>
      <w:r w:rsidRPr="0014316A">
        <w:rPr>
          <w:lang w:val="en-GB"/>
        </w:rPr>
        <w:t>On</w:t>
      </w:r>
      <w:bookmarkStart w:id="12" w:name="_Ref348357381"/>
      <w:r w:rsidRPr="0014316A">
        <w:rPr>
          <w:lang w:val="en-GB"/>
        </w:rPr>
        <w:t xml:space="preserve"> </w:t>
      </w:r>
      <w:r w:rsidR="00746123" w:rsidRPr="0014316A">
        <w:rPr>
          <w:color w:val="auto"/>
          <w:lang w:val="en-GB"/>
        </w:rPr>
        <w:t>18</w:t>
      </w:r>
      <w:r w:rsidRPr="0014316A">
        <w:rPr>
          <w:color w:val="auto"/>
          <w:lang w:val="en-GB"/>
        </w:rPr>
        <w:t xml:space="preserve"> </w:t>
      </w:r>
      <w:r w:rsidR="00746123" w:rsidRPr="0014316A">
        <w:rPr>
          <w:color w:val="auto"/>
          <w:lang w:val="en-GB"/>
        </w:rPr>
        <w:t>February</w:t>
      </w:r>
      <w:r w:rsidRPr="0014316A">
        <w:rPr>
          <w:color w:val="auto"/>
          <w:lang w:val="en-GB"/>
        </w:rPr>
        <w:t xml:space="preserve"> 201</w:t>
      </w:r>
      <w:r w:rsidR="00746123" w:rsidRPr="0014316A">
        <w:rPr>
          <w:color w:val="auto"/>
          <w:lang w:val="en-GB"/>
        </w:rPr>
        <w:t>3</w:t>
      </w:r>
      <w:r w:rsidRPr="0014316A">
        <w:rPr>
          <w:lang w:val="en-GB"/>
        </w:rPr>
        <w:t xml:space="preserve">, </w:t>
      </w:r>
      <w:r w:rsidRPr="0014316A">
        <w:rPr>
          <w:bCs/>
          <w:lang w:val="en-GB"/>
        </w:rPr>
        <w:t>UNMIK pres</w:t>
      </w:r>
      <w:r w:rsidR="0080361B" w:rsidRPr="0014316A">
        <w:rPr>
          <w:bCs/>
          <w:lang w:val="en-GB"/>
        </w:rPr>
        <w:t>ented to the Panel</w:t>
      </w:r>
      <w:r w:rsidRPr="0014316A">
        <w:rPr>
          <w:bCs/>
          <w:lang w:val="en-GB"/>
        </w:rPr>
        <w:t xml:space="preserve"> documents </w:t>
      </w:r>
      <w:r w:rsidRPr="0014316A">
        <w:rPr>
          <w:lang w:val="en-GB"/>
        </w:rPr>
        <w:t xml:space="preserve">which were held previously by the OMPF, </w:t>
      </w:r>
      <w:r w:rsidR="0080248B" w:rsidRPr="0014316A">
        <w:rPr>
          <w:lang w:val="en-GB"/>
        </w:rPr>
        <w:t xml:space="preserve">the </w:t>
      </w:r>
      <w:r w:rsidRPr="0014316A">
        <w:rPr>
          <w:lang w:val="en-GB"/>
        </w:rPr>
        <w:t>MPU</w:t>
      </w:r>
      <w:r w:rsidR="00746123" w:rsidRPr="0014316A">
        <w:rPr>
          <w:lang w:val="en-GB"/>
        </w:rPr>
        <w:t>, the WCIU</w:t>
      </w:r>
      <w:r w:rsidR="006E22C0" w:rsidRPr="0014316A">
        <w:rPr>
          <w:lang w:val="en-GB"/>
        </w:rPr>
        <w:t xml:space="preserve"> </w:t>
      </w:r>
      <w:r w:rsidRPr="0014316A">
        <w:rPr>
          <w:lang w:val="en-GB"/>
        </w:rPr>
        <w:t xml:space="preserve">and EULEX. On </w:t>
      </w:r>
      <w:r w:rsidR="00FB3504" w:rsidRPr="0014316A">
        <w:rPr>
          <w:lang w:val="en-GB"/>
        </w:rPr>
        <w:t>6</w:t>
      </w:r>
      <w:r w:rsidRPr="0014316A">
        <w:rPr>
          <w:lang w:val="en-GB"/>
        </w:rPr>
        <w:t xml:space="preserve"> </w:t>
      </w:r>
      <w:r w:rsidR="00FB3504" w:rsidRPr="0014316A">
        <w:rPr>
          <w:lang w:val="en-GB"/>
        </w:rPr>
        <w:t>June</w:t>
      </w:r>
      <w:r w:rsidRPr="0014316A">
        <w:rPr>
          <w:lang w:val="en-GB"/>
        </w:rPr>
        <w:t xml:space="preserve"> 2014</w:t>
      </w:r>
      <w:r w:rsidR="00022E69" w:rsidRPr="0014316A">
        <w:rPr>
          <w:lang w:val="en-GB"/>
        </w:rPr>
        <w:t>,</w:t>
      </w:r>
      <w:r w:rsidRPr="0014316A">
        <w:rPr>
          <w:lang w:val="en-GB"/>
        </w:rPr>
        <w:t xml:space="preserve"> UNMIK confirmed to the Panel that all files in UNMIK’s possession have been disclosed.</w:t>
      </w:r>
      <w:bookmarkEnd w:id="11"/>
      <w:bookmarkEnd w:id="12"/>
    </w:p>
    <w:p w:rsidR="00D64ACA" w:rsidRPr="0014316A" w:rsidRDefault="00D64ACA" w:rsidP="00D64ACA">
      <w:pPr>
        <w:pStyle w:val="Default"/>
        <w:suppressAutoHyphens/>
        <w:ind w:left="360"/>
        <w:jc w:val="both"/>
        <w:rPr>
          <w:bCs/>
          <w:lang w:val="en-GB"/>
        </w:rPr>
      </w:pPr>
    </w:p>
    <w:p w:rsidR="00F77CA8" w:rsidRPr="0014316A" w:rsidRDefault="00D64ACA" w:rsidP="00F77CA8">
      <w:pPr>
        <w:widowControl w:val="0"/>
        <w:numPr>
          <w:ilvl w:val="0"/>
          <w:numId w:val="2"/>
        </w:numPr>
        <w:tabs>
          <w:tab w:val="left" w:pos="360"/>
          <w:tab w:val="num" w:pos="630"/>
          <w:tab w:val="left" w:pos="1080"/>
        </w:tabs>
        <w:suppressAutoHyphens/>
        <w:jc w:val="both"/>
        <w:rPr>
          <w:bCs/>
          <w:lang w:val="en-GB"/>
        </w:rPr>
      </w:pPr>
      <w:r w:rsidRPr="0014316A">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3" w:name="_Ref379793268"/>
      <w:bookmarkStart w:id="14" w:name="_Ref387243421"/>
      <w:bookmarkEnd w:id="10"/>
    </w:p>
    <w:p w:rsidR="00F77CA8" w:rsidRPr="0014316A" w:rsidRDefault="00F77CA8" w:rsidP="00F77CA8">
      <w:pPr>
        <w:pStyle w:val="ListParagraph"/>
        <w:rPr>
          <w:bCs/>
          <w:lang w:val="en-GB"/>
        </w:rPr>
      </w:pPr>
    </w:p>
    <w:p w:rsidR="00746123" w:rsidRPr="0014316A" w:rsidRDefault="00B72F80" w:rsidP="00746123">
      <w:pPr>
        <w:pStyle w:val="ListParagraph"/>
        <w:numPr>
          <w:ilvl w:val="0"/>
          <w:numId w:val="9"/>
        </w:numPr>
        <w:ind w:left="360"/>
        <w:jc w:val="both"/>
        <w:rPr>
          <w:i/>
          <w:lang w:val="en-GB"/>
        </w:rPr>
      </w:pPr>
      <w:r w:rsidRPr="0014316A">
        <w:rPr>
          <w:i/>
          <w:lang w:val="en-GB"/>
        </w:rPr>
        <w:t>Files relating to the s</w:t>
      </w:r>
      <w:r w:rsidR="00746123" w:rsidRPr="0014316A">
        <w:rPr>
          <w:i/>
          <w:lang w:val="en-GB"/>
        </w:rPr>
        <w:t>earch for the victim and the location of his mortal remains</w:t>
      </w:r>
    </w:p>
    <w:p w:rsidR="00F77CA8" w:rsidRPr="0014316A" w:rsidRDefault="00F77CA8" w:rsidP="00F77CA8">
      <w:pPr>
        <w:rPr>
          <w:lang w:val="en-GB"/>
        </w:rPr>
      </w:pPr>
    </w:p>
    <w:p w:rsidR="002D7C30" w:rsidRPr="0014316A" w:rsidRDefault="00734483" w:rsidP="0053341A">
      <w:pPr>
        <w:pStyle w:val="ListParagraph"/>
        <w:widowControl w:val="0"/>
        <w:numPr>
          <w:ilvl w:val="0"/>
          <w:numId w:val="2"/>
        </w:numPr>
        <w:tabs>
          <w:tab w:val="left" w:pos="360"/>
          <w:tab w:val="num" w:pos="630"/>
          <w:tab w:val="left" w:pos="1080"/>
        </w:tabs>
        <w:jc w:val="both"/>
        <w:rPr>
          <w:bCs/>
          <w:lang w:val="en-GB"/>
        </w:rPr>
      </w:pPr>
      <w:bookmarkStart w:id="15" w:name="_Ref392065149"/>
      <w:bookmarkStart w:id="16" w:name="_Ref384389656"/>
      <w:bookmarkStart w:id="17" w:name="_Ref387228732"/>
      <w:bookmarkStart w:id="18" w:name="_Ref390876443"/>
      <w:bookmarkEnd w:id="13"/>
      <w:bookmarkEnd w:id="14"/>
      <w:r w:rsidRPr="0014316A">
        <w:rPr>
          <w:lang w:val="en-GB"/>
        </w:rPr>
        <w:t xml:space="preserve">The </w:t>
      </w:r>
      <w:r w:rsidR="00F427DB" w:rsidRPr="0014316A">
        <w:rPr>
          <w:lang w:val="en-GB"/>
        </w:rPr>
        <w:t>investigative</w:t>
      </w:r>
      <w:r w:rsidRPr="0014316A">
        <w:rPr>
          <w:lang w:val="en-GB"/>
        </w:rPr>
        <w:t xml:space="preserve"> fi</w:t>
      </w:r>
      <w:r w:rsidR="007E6D1A" w:rsidRPr="0014316A">
        <w:rPr>
          <w:lang w:val="en-GB"/>
        </w:rPr>
        <w:t xml:space="preserve">le contains an </w:t>
      </w:r>
      <w:r w:rsidR="00F427DB" w:rsidRPr="0014316A">
        <w:rPr>
          <w:lang w:val="en-GB"/>
        </w:rPr>
        <w:t xml:space="preserve">MPU </w:t>
      </w:r>
      <w:r w:rsidR="007E6D1A" w:rsidRPr="0014316A">
        <w:rPr>
          <w:lang w:val="en-GB"/>
        </w:rPr>
        <w:t>Ante-Mortem Vict</w:t>
      </w:r>
      <w:r w:rsidR="002D7C30" w:rsidRPr="0014316A">
        <w:rPr>
          <w:lang w:val="en-GB"/>
        </w:rPr>
        <w:t>im Identification Form, dated 15</w:t>
      </w:r>
      <w:r w:rsidR="007E6D1A" w:rsidRPr="0014316A">
        <w:rPr>
          <w:lang w:val="en-GB"/>
        </w:rPr>
        <w:t xml:space="preserve"> </w:t>
      </w:r>
      <w:r w:rsidR="002D7C30" w:rsidRPr="0014316A">
        <w:rPr>
          <w:lang w:val="en-GB"/>
        </w:rPr>
        <w:t>August 2001</w:t>
      </w:r>
      <w:r w:rsidR="007E6D1A" w:rsidRPr="0014316A">
        <w:rPr>
          <w:lang w:val="en-GB"/>
        </w:rPr>
        <w:t xml:space="preserve">. Besides containing </w:t>
      </w:r>
      <w:r w:rsidR="007E6D1A" w:rsidRPr="0014316A">
        <w:rPr>
          <w:bCs/>
          <w:lang w:val="en-GB"/>
        </w:rPr>
        <w:t xml:space="preserve">Mr </w:t>
      </w:r>
      <w:r w:rsidR="002D7C30" w:rsidRPr="0014316A">
        <w:rPr>
          <w:lang w:val="en-GB"/>
        </w:rPr>
        <w:t>Radenko Zogović</w:t>
      </w:r>
      <w:r w:rsidR="002B48E6" w:rsidRPr="0014316A">
        <w:rPr>
          <w:lang w:val="en-GB"/>
        </w:rPr>
        <w:t>’s</w:t>
      </w:r>
      <w:r w:rsidR="007E6D1A" w:rsidRPr="0014316A">
        <w:rPr>
          <w:lang w:val="en-GB"/>
        </w:rPr>
        <w:t xml:space="preserve"> personal details and ante-mortem description, it provides the name, address an</w:t>
      </w:r>
      <w:r w:rsidR="008D0AA4" w:rsidRPr="0014316A">
        <w:rPr>
          <w:lang w:val="en-GB"/>
        </w:rPr>
        <w:t>d telephone nu</w:t>
      </w:r>
      <w:r w:rsidR="002D7C30" w:rsidRPr="0014316A">
        <w:rPr>
          <w:lang w:val="en-GB"/>
        </w:rPr>
        <w:t>mber of the complainant</w:t>
      </w:r>
      <w:r w:rsidR="00A32D9A" w:rsidRPr="0014316A">
        <w:rPr>
          <w:lang w:val="en-GB"/>
        </w:rPr>
        <w:t xml:space="preserve"> and</w:t>
      </w:r>
      <w:r w:rsidR="00417829" w:rsidRPr="0014316A">
        <w:rPr>
          <w:lang w:val="en-GB"/>
        </w:rPr>
        <w:t xml:space="preserve"> </w:t>
      </w:r>
      <w:r w:rsidR="00417829" w:rsidRPr="0014316A">
        <w:rPr>
          <w:bCs/>
          <w:lang w:val="en-GB"/>
        </w:rPr>
        <w:t xml:space="preserve">Mr </w:t>
      </w:r>
      <w:r w:rsidR="00417829" w:rsidRPr="0014316A">
        <w:rPr>
          <w:lang w:val="en-GB"/>
        </w:rPr>
        <w:t>Radenko Zogović’s</w:t>
      </w:r>
      <w:r w:rsidR="002D7C30" w:rsidRPr="0014316A">
        <w:rPr>
          <w:lang w:val="en-GB"/>
        </w:rPr>
        <w:t xml:space="preserve"> sister</w:t>
      </w:r>
      <w:r w:rsidR="007E6D1A" w:rsidRPr="0014316A">
        <w:rPr>
          <w:lang w:val="en-GB"/>
        </w:rPr>
        <w:t>.</w:t>
      </w:r>
      <w:bookmarkEnd w:id="15"/>
      <w:r w:rsidR="007E6D1A" w:rsidRPr="0014316A">
        <w:rPr>
          <w:bCs/>
        </w:rPr>
        <w:t xml:space="preserve"> </w:t>
      </w:r>
    </w:p>
    <w:p w:rsidR="00AA4C94" w:rsidRPr="0014316A" w:rsidRDefault="00AA4C94" w:rsidP="00AA4C94">
      <w:pPr>
        <w:pStyle w:val="ListParagraph"/>
        <w:widowControl w:val="0"/>
        <w:tabs>
          <w:tab w:val="left" w:pos="1080"/>
        </w:tabs>
        <w:ind w:left="360"/>
        <w:jc w:val="both"/>
        <w:rPr>
          <w:bCs/>
          <w:lang w:val="en-GB"/>
        </w:rPr>
      </w:pPr>
    </w:p>
    <w:p w:rsidR="00AA4C94" w:rsidRPr="0014316A" w:rsidRDefault="00F427DB" w:rsidP="0053341A">
      <w:pPr>
        <w:pStyle w:val="ListParagraph"/>
        <w:widowControl w:val="0"/>
        <w:numPr>
          <w:ilvl w:val="0"/>
          <w:numId w:val="2"/>
        </w:numPr>
        <w:tabs>
          <w:tab w:val="left" w:pos="360"/>
          <w:tab w:val="num" w:pos="630"/>
          <w:tab w:val="left" w:pos="1080"/>
        </w:tabs>
        <w:jc w:val="both"/>
        <w:rPr>
          <w:bCs/>
          <w:lang w:val="en-GB"/>
        </w:rPr>
      </w:pPr>
      <w:r w:rsidRPr="0014316A">
        <w:rPr>
          <w:bCs/>
        </w:rPr>
        <w:t xml:space="preserve">The </w:t>
      </w:r>
      <w:r w:rsidR="00AA4C94" w:rsidRPr="0014316A">
        <w:rPr>
          <w:bCs/>
        </w:rPr>
        <w:t>file also contains a document labeled “Missing Person Unit-Case Continuation Report” affixed with the file number 2001-001225. The document has two inputs</w:t>
      </w:r>
      <w:r w:rsidR="00E56D13" w:rsidRPr="0014316A">
        <w:rPr>
          <w:bCs/>
        </w:rPr>
        <w:t>, the first from 27 August 2001</w:t>
      </w:r>
      <w:r w:rsidR="00AA4C94" w:rsidRPr="0014316A">
        <w:rPr>
          <w:bCs/>
        </w:rPr>
        <w:t xml:space="preserve"> and the second from 29 August 2001. Both state “Input-O.K.”</w:t>
      </w:r>
    </w:p>
    <w:p w:rsidR="002D7C30" w:rsidRPr="0014316A" w:rsidRDefault="002D7C30" w:rsidP="002D7C30">
      <w:pPr>
        <w:pStyle w:val="ListParagraph"/>
        <w:widowControl w:val="0"/>
        <w:tabs>
          <w:tab w:val="left" w:pos="1080"/>
        </w:tabs>
        <w:ind w:left="360"/>
        <w:jc w:val="both"/>
        <w:rPr>
          <w:bCs/>
          <w:lang w:val="en-GB"/>
        </w:rPr>
      </w:pPr>
    </w:p>
    <w:p w:rsidR="002D7C30" w:rsidRPr="0014316A" w:rsidRDefault="00F427DB" w:rsidP="0053341A">
      <w:pPr>
        <w:pStyle w:val="ListParagraph"/>
        <w:widowControl w:val="0"/>
        <w:numPr>
          <w:ilvl w:val="0"/>
          <w:numId w:val="2"/>
        </w:numPr>
        <w:tabs>
          <w:tab w:val="left" w:pos="360"/>
          <w:tab w:val="num" w:pos="630"/>
          <w:tab w:val="left" w:pos="1080"/>
        </w:tabs>
        <w:jc w:val="both"/>
        <w:rPr>
          <w:bCs/>
          <w:lang w:val="en-GB"/>
        </w:rPr>
      </w:pPr>
      <w:bookmarkStart w:id="19" w:name="_Ref392071641"/>
      <w:r w:rsidRPr="0014316A">
        <w:rPr>
          <w:bCs/>
          <w:lang w:val="en-GB"/>
        </w:rPr>
        <w:t>The file further</w:t>
      </w:r>
      <w:r w:rsidR="002D7C30" w:rsidRPr="0014316A">
        <w:rPr>
          <w:bCs/>
          <w:lang w:val="en-GB"/>
        </w:rPr>
        <w:t xml:space="preserve"> contains a document entitled “Post Mortem Report” dated </w:t>
      </w:r>
      <w:r w:rsidR="0098690A" w:rsidRPr="0014316A">
        <w:rPr>
          <w:bCs/>
          <w:lang w:val="en-GB"/>
        </w:rPr>
        <w:t xml:space="preserve">23 </w:t>
      </w:r>
      <w:r w:rsidR="0098690A" w:rsidRPr="0014316A">
        <w:rPr>
          <w:bCs/>
          <w:lang w:val="en-GB"/>
        </w:rPr>
        <w:br/>
        <w:t xml:space="preserve">February 2004, affixed with the file number 0122/INV/04 and cross-referenced with the MPU file number 2001/001225, which gives </w:t>
      </w:r>
      <w:r w:rsidR="0098690A" w:rsidRPr="0014316A">
        <w:rPr>
          <w:lang w:val="en-GB"/>
        </w:rPr>
        <w:t xml:space="preserve">a summary of an MPU investigation to locate </w:t>
      </w:r>
      <w:r w:rsidR="0098690A" w:rsidRPr="0014316A">
        <w:rPr>
          <w:bCs/>
          <w:lang w:val="en-GB"/>
        </w:rPr>
        <w:t xml:space="preserve">Mr </w:t>
      </w:r>
      <w:r w:rsidR="0098690A" w:rsidRPr="0014316A">
        <w:rPr>
          <w:lang w:val="en-GB"/>
        </w:rPr>
        <w:t xml:space="preserve">Radenko Zogović’s mortal remains. Under the heading labelled “Summary of </w:t>
      </w:r>
      <w:r w:rsidR="0098690A" w:rsidRPr="0014316A">
        <w:rPr>
          <w:lang w:val="en-GB"/>
        </w:rPr>
        <w:lastRenderedPageBreak/>
        <w:t>Information Received to Initiate the Investigation” the document states “</w:t>
      </w:r>
      <w:r w:rsidR="00E57FEB" w:rsidRPr="0014316A">
        <w:rPr>
          <w:lang w:val="en-GB"/>
        </w:rPr>
        <w:t>the MP (</w:t>
      </w:r>
      <w:r w:rsidR="0098690A" w:rsidRPr="0014316A">
        <w:rPr>
          <w:bCs/>
          <w:lang w:val="en-GB"/>
        </w:rPr>
        <w:t xml:space="preserve">Mr </w:t>
      </w:r>
      <w:r w:rsidR="0098690A" w:rsidRPr="0014316A">
        <w:rPr>
          <w:lang w:val="en-GB"/>
        </w:rPr>
        <w:t>Radenko Zogović</w:t>
      </w:r>
      <w:r w:rsidR="00E57FEB" w:rsidRPr="0014316A">
        <w:rPr>
          <w:lang w:val="en-GB"/>
        </w:rPr>
        <w:t>)</w:t>
      </w:r>
      <w:r w:rsidR="0098690A" w:rsidRPr="0014316A">
        <w:rPr>
          <w:lang w:val="en-GB"/>
        </w:rPr>
        <w:t xml:space="preserve"> went missing</w:t>
      </w:r>
      <w:r w:rsidR="00E57FEB" w:rsidRPr="0014316A">
        <w:rPr>
          <w:lang w:val="en-GB"/>
        </w:rPr>
        <w:t xml:space="preserve"> on 18 June 1999 from Crni </w:t>
      </w:r>
      <w:r w:rsidR="00405A2D">
        <w:rPr>
          <w:lang w:val="en-GB"/>
        </w:rPr>
        <w:t>Vrh</w:t>
      </w:r>
      <w:r w:rsidR="00E57FEB" w:rsidRPr="0014316A">
        <w:rPr>
          <w:lang w:val="en-GB"/>
        </w:rPr>
        <w:t xml:space="preserve"> village, Peje Municipality where the family was residing. According to information given to the wife of </w:t>
      </w:r>
      <w:r w:rsidR="000200B6" w:rsidRPr="0014316A">
        <w:rPr>
          <w:lang w:val="en-GB"/>
        </w:rPr>
        <w:t>the MP, Mrs Slav</w:t>
      </w:r>
      <w:r w:rsidR="00E57FEB" w:rsidRPr="0014316A">
        <w:rPr>
          <w:lang w:val="en-GB"/>
        </w:rPr>
        <w:t>i</w:t>
      </w:r>
      <w:r w:rsidR="000200B6" w:rsidRPr="0014316A">
        <w:rPr>
          <w:lang w:val="en-GB"/>
        </w:rPr>
        <w:t>c</w:t>
      </w:r>
      <w:r w:rsidR="00E57FEB" w:rsidRPr="0014316A">
        <w:rPr>
          <w:lang w:val="en-GB"/>
        </w:rPr>
        <w:t>a ZOGOVIC, by a cousin named</w:t>
      </w:r>
      <w:r w:rsidR="000B32F5" w:rsidRPr="0014316A">
        <w:rPr>
          <w:lang w:val="en-GB"/>
        </w:rPr>
        <w:t xml:space="preserve"> [I.M.]</w:t>
      </w:r>
      <w:r w:rsidR="00E57FEB" w:rsidRPr="0014316A">
        <w:rPr>
          <w:lang w:val="en-GB"/>
        </w:rPr>
        <w:t>, the gravesite of Radenko ZOGOVIC might</w:t>
      </w:r>
      <w:r w:rsidR="004C6D0E" w:rsidRPr="0014316A">
        <w:rPr>
          <w:lang w:val="en-GB"/>
        </w:rPr>
        <w:t xml:space="preserve"> be in a well</w:t>
      </w:r>
      <w:r w:rsidR="00E57FEB" w:rsidRPr="0014316A">
        <w:rPr>
          <w:lang w:val="en-GB"/>
        </w:rPr>
        <w:t xml:space="preserve"> located in a yard in front of their house, which is currently destroyed. In a statement given to </w:t>
      </w:r>
      <w:r w:rsidR="008025F3" w:rsidRPr="0014316A">
        <w:rPr>
          <w:lang w:val="en-GB"/>
        </w:rPr>
        <w:t>the ICRC in the year 2000 by</w:t>
      </w:r>
      <w:r w:rsidR="000B32F5" w:rsidRPr="0014316A">
        <w:rPr>
          <w:lang w:val="en-GB"/>
        </w:rPr>
        <w:t xml:space="preserve"> [I.M.]</w:t>
      </w:r>
      <w:r w:rsidR="008025F3" w:rsidRPr="0014316A">
        <w:rPr>
          <w:lang w:val="en-GB"/>
        </w:rPr>
        <w:t xml:space="preserve">, she said that when she went to Crni </w:t>
      </w:r>
      <w:r w:rsidR="00405A2D">
        <w:rPr>
          <w:lang w:val="en-GB"/>
        </w:rPr>
        <w:t>Vrh</w:t>
      </w:r>
      <w:r w:rsidR="008025F3" w:rsidRPr="0014316A">
        <w:rPr>
          <w:lang w:val="en-GB"/>
        </w:rPr>
        <w:t xml:space="preserve"> together with KFOR,</w:t>
      </w:r>
      <w:r w:rsidR="0059137A" w:rsidRPr="0014316A">
        <w:rPr>
          <w:lang w:val="en-GB"/>
        </w:rPr>
        <w:t xml:space="preserve"> </w:t>
      </w:r>
      <w:r w:rsidR="00E56D13" w:rsidRPr="0014316A">
        <w:rPr>
          <w:lang w:val="en-GB"/>
        </w:rPr>
        <w:t xml:space="preserve">she </w:t>
      </w:r>
      <w:r w:rsidR="008025F3" w:rsidRPr="0014316A">
        <w:rPr>
          <w:lang w:val="en-GB"/>
        </w:rPr>
        <w:t>observed that there were some blood traces around the top of the well and also one shoe that she assured belonged to her cousin. Therefore she thought that the body of Radenko ZOGOVIC might have been thrown into the well.”</w:t>
      </w:r>
      <w:r w:rsidR="001C4E69" w:rsidRPr="0014316A">
        <w:rPr>
          <w:lang w:val="en-GB"/>
        </w:rPr>
        <w:t xml:space="preserve"> Under the heading labelled “Further Investigation” the document informs that on 29 January 2004,</w:t>
      </w:r>
      <w:r w:rsidR="00E56D13" w:rsidRPr="0014316A">
        <w:rPr>
          <w:lang w:val="en-GB"/>
        </w:rPr>
        <w:t xml:space="preserve"> an investigation team comprising</w:t>
      </w:r>
      <w:r w:rsidR="001C4E69" w:rsidRPr="0014316A">
        <w:rPr>
          <w:lang w:val="en-GB"/>
        </w:rPr>
        <w:t xml:space="preserve"> three MPU officers and the complainant visited her destroyed house in order to show the MPU officers two wells where </w:t>
      </w:r>
      <w:r w:rsidR="001C4E69" w:rsidRPr="0014316A">
        <w:rPr>
          <w:bCs/>
          <w:lang w:val="en-GB"/>
        </w:rPr>
        <w:t xml:space="preserve">Mr </w:t>
      </w:r>
      <w:r w:rsidR="001C4E69" w:rsidRPr="0014316A">
        <w:rPr>
          <w:lang w:val="en-GB"/>
        </w:rPr>
        <w:t>Radenko Zogović’s mortal remains may have been located. They could not examine the wells at the time, as they were covered in snow, but the officers took pictures of the location. Under the heading labelled “Mine Clearance”, the document informs that further exploration of the site would need to be halted as they were not sure whether the area had been fully cleared of mines.</w:t>
      </w:r>
      <w:bookmarkEnd w:id="19"/>
    </w:p>
    <w:p w:rsidR="00451C5B" w:rsidRPr="0014316A" w:rsidRDefault="00451C5B" w:rsidP="00451C5B">
      <w:pPr>
        <w:pStyle w:val="ListParagraph"/>
        <w:widowControl w:val="0"/>
        <w:tabs>
          <w:tab w:val="left" w:pos="1080"/>
        </w:tabs>
        <w:ind w:left="360"/>
        <w:jc w:val="both"/>
        <w:rPr>
          <w:bCs/>
          <w:lang w:val="en-GB"/>
        </w:rPr>
      </w:pPr>
    </w:p>
    <w:p w:rsidR="00451C5B" w:rsidRPr="0014316A" w:rsidRDefault="00F427DB" w:rsidP="0053341A">
      <w:pPr>
        <w:pStyle w:val="ListParagraph"/>
        <w:widowControl w:val="0"/>
        <w:numPr>
          <w:ilvl w:val="0"/>
          <w:numId w:val="2"/>
        </w:numPr>
        <w:tabs>
          <w:tab w:val="left" w:pos="360"/>
          <w:tab w:val="num" w:pos="630"/>
          <w:tab w:val="left" w:pos="1080"/>
        </w:tabs>
        <w:jc w:val="both"/>
        <w:rPr>
          <w:bCs/>
          <w:lang w:val="en-GB"/>
        </w:rPr>
      </w:pPr>
      <w:bookmarkStart w:id="20" w:name="_Ref392071657"/>
      <w:r w:rsidRPr="0014316A">
        <w:rPr>
          <w:bCs/>
          <w:lang w:val="en-GB"/>
        </w:rPr>
        <w:t>The file also contains</w:t>
      </w:r>
      <w:r w:rsidR="00451C5B" w:rsidRPr="0014316A">
        <w:rPr>
          <w:bCs/>
          <w:lang w:val="en-GB"/>
        </w:rPr>
        <w:t xml:space="preserve"> another untitled print-out da</w:t>
      </w:r>
      <w:r w:rsidR="00E56D13" w:rsidRPr="0014316A">
        <w:rPr>
          <w:bCs/>
          <w:lang w:val="en-GB"/>
        </w:rPr>
        <w:t>ted 6 June 2004, which describes</w:t>
      </w:r>
      <w:r w:rsidR="00451C5B" w:rsidRPr="0014316A">
        <w:rPr>
          <w:bCs/>
          <w:lang w:val="en-GB"/>
        </w:rPr>
        <w:t xml:space="preserve"> another search for the mortal remains of Mr </w:t>
      </w:r>
      <w:r w:rsidR="00451C5B" w:rsidRPr="0014316A">
        <w:rPr>
          <w:lang w:val="en-GB"/>
        </w:rPr>
        <w:t>Radenko Zogović</w:t>
      </w:r>
      <w:r w:rsidR="00451C5B" w:rsidRPr="0014316A">
        <w:rPr>
          <w:bCs/>
          <w:lang w:val="en-GB"/>
        </w:rPr>
        <w:t xml:space="preserve"> in the well on his </w:t>
      </w:r>
      <w:r w:rsidR="00451C5B" w:rsidRPr="0014316A">
        <w:rPr>
          <w:lang w:val="en-GB"/>
        </w:rPr>
        <w:t xml:space="preserve">property. The document </w:t>
      </w:r>
      <w:r w:rsidR="00E56D13" w:rsidRPr="0014316A">
        <w:rPr>
          <w:lang w:val="en-GB"/>
        </w:rPr>
        <w:t xml:space="preserve">states </w:t>
      </w:r>
      <w:r w:rsidR="00451C5B" w:rsidRPr="0014316A">
        <w:rPr>
          <w:lang w:val="en-GB"/>
        </w:rPr>
        <w:t>that the well was emptied but no human remains were found.</w:t>
      </w:r>
      <w:bookmarkEnd w:id="20"/>
    </w:p>
    <w:bookmarkEnd w:id="16"/>
    <w:bookmarkEnd w:id="17"/>
    <w:bookmarkEnd w:id="18"/>
    <w:p w:rsidR="00D64ACA" w:rsidRPr="0014316A" w:rsidRDefault="00D64ACA" w:rsidP="005547B8">
      <w:pPr>
        <w:jc w:val="both"/>
        <w:rPr>
          <w:lang w:val="en-GB"/>
        </w:rPr>
      </w:pPr>
    </w:p>
    <w:p w:rsidR="00A67319" w:rsidRPr="0014316A" w:rsidRDefault="00B72F80" w:rsidP="00A67319">
      <w:pPr>
        <w:pStyle w:val="ListParagraph"/>
        <w:numPr>
          <w:ilvl w:val="0"/>
          <w:numId w:val="9"/>
        </w:numPr>
        <w:ind w:left="360"/>
        <w:jc w:val="both"/>
        <w:rPr>
          <w:i/>
          <w:lang w:val="en-GB"/>
        </w:rPr>
      </w:pPr>
      <w:r w:rsidRPr="0014316A">
        <w:rPr>
          <w:i/>
          <w:lang w:val="en-GB"/>
        </w:rPr>
        <w:t>File</w:t>
      </w:r>
      <w:r w:rsidR="00786E40" w:rsidRPr="0014316A">
        <w:rPr>
          <w:i/>
          <w:lang w:val="en-GB"/>
        </w:rPr>
        <w:t>s</w:t>
      </w:r>
      <w:r w:rsidRPr="0014316A">
        <w:rPr>
          <w:i/>
          <w:lang w:val="en-GB"/>
        </w:rPr>
        <w:t xml:space="preserve"> relating to the i</w:t>
      </w:r>
      <w:r w:rsidR="00A67319" w:rsidRPr="0014316A">
        <w:rPr>
          <w:i/>
          <w:lang w:val="en-GB"/>
        </w:rPr>
        <w:t>nvestigation with regard to perpetrator(s)</w:t>
      </w:r>
    </w:p>
    <w:p w:rsidR="00787BE3" w:rsidRPr="0014316A" w:rsidRDefault="00787BE3" w:rsidP="005547B8">
      <w:pPr>
        <w:rPr>
          <w:lang w:val="en-GB"/>
        </w:rPr>
      </w:pPr>
    </w:p>
    <w:p w:rsidR="005F1505" w:rsidRPr="0014316A" w:rsidRDefault="00517C96" w:rsidP="00AA4C94">
      <w:pPr>
        <w:pStyle w:val="ListParagraph"/>
        <w:numPr>
          <w:ilvl w:val="0"/>
          <w:numId w:val="2"/>
        </w:numPr>
        <w:suppressAutoHyphens w:val="0"/>
        <w:contextualSpacing/>
        <w:jc w:val="both"/>
      </w:pPr>
      <w:bookmarkStart w:id="21" w:name="_Ref392077922"/>
      <w:bookmarkStart w:id="22" w:name="_Ref373835022"/>
      <w:r w:rsidRPr="0014316A">
        <w:t>The file provided by UNMIK contains a</w:t>
      </w:r>
      <w:r w:rsidR="00720F4C" w:rsidRPr="0014316A">
        <w:t xml:space="preserve"> print-out about the case dated 10 March 2009 from the EULEX Special Prosecution Office of the Republic of Kosovo. The document states that UNMIK Police had opened an investigation into the case under the UNMIK Police number 2005-00147. </w:t>
      </w:r>
      <w:r w:rsidR="00B72F80" w:rsidRPr="0014316A">
        <w:t>According to this document</w:t>
      </w:r>
      <w:r w:rsidR="00720F4C" w:rsidRPr="0014316A">
        <w:t xml:space="preserve"> the initial report in this case was compiled by UNMIK Police on 31 August 2005, and that the facts</w:t>
      </w:r>
      <w:r w:rsidR="00E56D13" w:rsidRPr="0014316A">
        <w:t xml:space="preserve"> included</w:t>
      </w:r>
      <w:r w:rsidR="00720F4C" w:rsidRPr="0014316A">
        <w:t xml:space="preserve"> in the EULEX report came from the UNMIK database. However, the Panel has not been provided with any documents from the original</w:t>
      </w:r>
      <w:r w:rsidR="00AA4C94" w:rsidRPr="0014316A">
        <w:t xml:space="preserve"> UNMIK WCIU</w:t>
      </w:r>
      <w:r w:rsidR="00720F4C" w:rsidRPr="0014316A">
        <w:t xml:space="preserve"> investigation. The EULEX document provides a slightly</w:t>
      </w:r>
      <w:r w:rsidR="00E56D13" w:rsidRPr="0014316A">
        <w:t xml:space="preserve"> different factual background to</w:t>
      </w:r>
      <w:r w:rsidR="00720F4C" w:rsidRPr="0014316A">
        <w:t xml:space="preserve"> Mr </w:t>
      </w:r>
      <w:r w:rsidR="00720F4C" w:rsidRPr="0014316A">
        <w:rPr>
          <w:lang w:val="en-GB"/>
        </w:rPr>
        <w:t xml:space="preserve">Radenko Zogović’s disappearance. It states “On 20 June 1999, unknown suspects wearing military uniforms and displaying KLA insignia broke into Radenko Zogovic’s house located in the village of Crni Vrh from Peja </w:t>
      </w:r>
      <w:r w:rsidR="004C6D0E" w:rsidRPr="0014316A">
        <w:rPr>
          <w:lang w:val="en-GB"/>
        </w:rPr>
        <w:t>Munici</w:t>
      </w:r>
      <w:r w:rsidR="00720F4C" w:rsidRPr="0014316A">
        <w:rPr>
          <w:lang w:val="en-GB"/>
        </w:rPr>
        <w:t>pality and</w:t>
      </w:r>
      <w:r w:rsidR="004C6D0E" w:rsidRPr="0014316A">
        <w:rPr>
          <w:lang w:val="en-GB"/>
        </w:rPr>
        <w:t xml:space="preserve"> abducted the victim to an unkn</w:t>
      </w:r>
      <w:r w:rsidR="00720F4C" w:rsidRPr="0014316A">
        <w:rPr>
          <w:lang w:val="en-GB"/>
        </w:rPr>
        <w:t>own location. Nobody has heard anything about the victim since that day onwards</w:t>
      </w:r>
      <w:r w:rsidR="00AA4C94" w:rsidRPr="0014316A">
        <w:rPr>
          <w:lang w:val="en-GB"/>
        </w:rPr>
        <w:t>.” The document lists the complainant as the reporting party and mentions a WCIU analysis report</w:t>
      </w:r>
      <w:r w:rsidR="00E56D13" w:rsidRPr="0014316A">
        <w:rPr>
          <w:lang w:val="en-GB"/>
        </w:rPr>
        <w:t>,</w:t>
      </w:r>
      <w:r w:rsidR="00AA4C94" w:rsidRPr="0014316A">
        <w:rPr>
          <w:lang w:val="en-GB"/>
        </w:rPr>
        <w:t xml:space="preserve"> which has not been made available to the Panel. The document concludes with the statement “investigation: try to find the MP via I.O</w:t>
      </w:r>
      <w:r w:rsidR="007B1406" w:rsidRPr="0014316A">
        <w:rPr>
          <w:lang w:val="en-GB"/>
        </w:rPr>
        <w:t>.</w:t>
      </w:r>
      <w:r w:rsidR="00AA4C94" w:rsidRPr="0014316A">
        <w:rPr>
          <w:lang w:val="en-GB"/>
        </w:rPr>
        <w:t xml:space="preserve"> and contact the reporting party to get info about suspects.”</w:t>
      </w:r>
      <w:bookmarkEnd w:id="21"/>
      <w:r w:rsidR="00720F4C" w:rsidRPr="0014316A">
        <w:t xml:space="preserve">  </w:t>
      </w:r>
      <w:r w:rsidR="00AA4C94" w:rsidRPr="0014316A">
        <w:tab/>
      </w:r>
    </w:p>
    <w:p w:rsidR="005F1505" w:rsidRPr="0014316A" w:rsidRDefault="005F1505" w:rsidP="005F1505">
      <w:pPr>
        <w:contextualSpacing/>
        <w:jc w:val="both"/>
        <w:rPr>
          <w:lang w:val="en-GB"/>
        </w:rPr>
      </w:pPr>
    </w:p>
    <w:bookmarkEnd w:id="22"/>
    <w:p w:rsidR="00AA4C94" w:rsidRPr="0014316A" w:rsidRDefault="00AA4C94" w:rsidP="00AA4C94">
      <w:pPr>
        <w:numPr>
          <w:ilvl w:val="0"/>
          <w:numId w:val="2"/>
        </w:numPr>
        <w:jc w:val="both"/>
      </w:pPr>
      <w:r w:rsidRPr="0014316A">
        <w:rPr>
          <w:lang w:val="en-GB"/>
        </w:rPr>
        <w:t>The last document in the investigative file is a copy of an undated request from the complainant to the International Prosecutor of the District Public Prosecutor’s Office in Pejë/Peć to f</w:t>
      </w:r>
      <w:r w:rsidR="000B5C60" w:rsidRPr="0014316A">
        <w:rPr>
          <w:lang w:val="en-GB"/>
        </w:rPr>
        <w:t>ile criminal charges against</w:t>
      </w:r>
      <w:r w:rsidRPr="0014316A">
        <w:rPr>
          <w:lang w:val="en-GB"/>
        </w:rPr>
        <w:t xml:space="preserve"> unidentified perpetrators </w:t>
      </w:r>
      <w:r w:rsidR="000B5C60" w:rsidRPr="0014316A">
        <w:rPr>
          <w:lang w:val="en-GB"/>
        </w:rPr>
        <w:t>concerning the disappearance of</w:t>
      </w:r>
      <w:r w:rsidRPr="0014316A">
        <w:rPr>
          <w:lang w:val="en-GB"/>
        </w:rPr>
        <w:t xml:space="preserve"> </w:t>
      </w:r>
      <w:r w:rsidRPr="0014316A">
        <w:rPr>
          <w:bCs/>
          <w:lang w:val="en-GB"/>
        </w:rPr>
        <w:t xml:space="preserve">Mr </w:t>
      </w:r>
      <w:r w:rsidRPr="0014316A">
        <w:rPr>
          <w:lang w:val="en-GB"/>
        </w:rPr>
        <w:t>Radenko Zogović. It is not clear from the file whether thi</w:t>
      </w:r>
      <w:r w:rsidR="00E56D13" w:rsidRPr="0014316A">
        <w:rPr>
          <w:lang w:val="en-GB"/>
        </w:rPr>
        <w:t>s request was</w:t>
      </w:r>
      <w:r w:rsidRPr="0014316A">
        <w:rPr>
          <w:lang w:val="en-GB"/>
        </w:rPr>
        <w:t xml:space="preserve"> filed with the District Public Prosecutor’s Office in Pejë/Peć.</w:t>
      </w:r>
    </w:p>
    <w:p w:rsidR="00C45577" w:rsidRPr="0014316A" w:rsidRDefault="00C45577" w:rsidP="00C45577">
      <w:pPr>
        <w:jc w:val="both"/>
        <w:rPr>
          <w:lang w:val="en-GB"/>
        </w:rPr>
      </w:pPr>
    </w:p>
    <w:p w:rsidR="00EA506C" w:rsidRDefault="00EA506C" w:rsidP="00F27A88">
      <w:pPr>
        <w:rPr>
          <w:lang w:val="en-GB" w:eastAsia="en-GB"/>
        </w:rPr>
      </w:pPr>
    </w:p>
    <w:p w:rsidR="00C858F1" w:rsidRDefault="00C858F1" w:rsidP="00F27A88">
      <w:pPr>
        <w:rPr>
          <w:lang w:val="en-GB" w:eastAsia="en-GB"/>
        </w:rPr>
      </w:pPr>
    </w:p>
    <w:p w:rsidR="00C858F1" w:rsidRDefault="00C858F1" w:rsidP="00F27A88">
      <w:pPr>
        <w:rPr>
          <w:lang w:val="en-GB" w:eastAsia="en-GB"/>
        </w:rPr>
      </w:pPr>
    </w:p>
    <w:p w:rsidR="00C858F1" w:rsidRPr="0014316A" w:rsidRDefault="00C858F1" w:rsidP="00F27A88">
      <w:pPr>
        <w:rPr>
          <w:lang w:val="en-GB" w:eastAsia="en-GB"/>
        </w:rPr>
      </w:pPr>
    </w:p>
    <w:p w:rsidR="00F12F42" w:rsidRPr="0014316A" w:rsidRDefault="00F12F42" w:rsidP="00B50188">
      <w:pPr>
        <w:numPr>
          <w:ilvl w:val="0"/>
          <w:numId w:val="1"/>
        </w:numPr>
        <w:suppressAutoHyphens/>
        <w:autoSpaceDE w:val="0"/>
        <w:ind w:left="360" w:hanging="360"/>
        <w:jc w:val="both"/>
        <w:rPr>
          <w:b/>
          <w:bCs/>
        </w:rPr>
      </w:pPr>
      <w:r w:rsidRPr="0014316A">
        <w:rPr>
          <w:b/>
          <w:bCs/>
          <w:lang w:val="en-GB"/>
        </w:rPr>
        <w:lastRenderedPageBreak/>
        <w:t>THE</w:t>
      </w:r>
      <w:r w:rsidRPr="0014316A">
        <w:rPr>
          <w:b/>
          <w:bCs/>
        </w:rPr>
        <w:t xml:space="preserve"> COMPLAINT</w:t>
      </w:r>
    </w:p>
    <w:p w:rsidR="00F12F42" w:rsidRPr="0014316A" w:rsidRDefault="00F12F42" w:rsidP="00F12F42">
      <w:pPr>
        <w:pStyle w:val="ListParagraph"/>
        <w:tabs>
          <w:tab w:val="left" w:pos="357"/>
        </w:tabs>
        <w:autoSpaceDE w:val="0"/>
        <w:ind w:left="1080"/>
        <w:jc w:val="both"/>
        <w:rPr>
          <w:b/>
          <w:bCs/>
          <w:lang w:val="en-GB"/>
        </w:rPr>
      </w:pPr>
    </w:p>
    <w:p w:rsidR="00F12F42" w:rsidRPr="0014316A" w:rsidRDefault="00F12F42" w:rsidP="00C45577">
      <w:pPr>
        <w:pStyle w:val="ListParagraph"/>
        <w:numPr>
          <w:ilvl w:val="0"/>
          <w:numId w:val="2"/>
        </w:numPr>
        <w:autoSpaceDE w:val="0"/>
        <w:jc w:val="both"/>
        <w:rPr>
          <w:b/>
          <w:bCs/>
          <w:lang w:val="en-GB"/>
        </w:rPr>
      </w:pPr>
      <w:r w:rsidRPr="0014316A">
        <w:rPr>
          <w:lang w:val="en-GB"/>
        </w:rPr>
        <w:t>The complainant</w:t>
      </w:r>
      <w:r w:rsidR="007A6FCD" w:rsidRPr="0014316A">
        <w:rPr>
          <w:lang w:val="en-GB"/>
        </w:rPr>
        <w:t xml:space="preserve"> complain</w:t>
      </w:r>
      <w:r w:rsidR="00C45577" w:rsidRPr="0014316A">
        <w:rPr>
          <w:lang w:val="en-GB"/>
        </w:rPr>
        <w:t>s</w:t>
      </w:r>
      <w:r w:rsidRPr="0014316A">
        <w:rPr>
          <w:lang w:val="en-GB"/>
        </w:rPr>
        <w:t xml:space="preserve"> about UNMIK’s alleged failure to properly investigate the </w:t>
      </w:r>
      <w:r w:rsidR="00AA4C94" w:rsidRPr="0014316A">
        <w:rPr>
          <w:lang w:val="en-GB"/>
        </w:rPr>
        <w:t>disappearance</w:t>
      </w:r>
      <w:r w:rsidR="00EA506C" w:rsidRPr="0014316A">
        <w:rPr>
          <w:lang w:val="en-GB"/>
        </w:rPr>
        <w:t xml:space="preserve"> o</w:t>
      </w:r>
      <w:r w:rsidRPr="0014316A">
        <w:rPr>
          <w:lang w:val="en-GB"/>
        </w:rPr>
        <w:t xml:space="preserve">f </w:t>
      </w:r>
      <w:r w:rsidR="00C45577" w:rsidRPr="0014316A">
        <w:rPr>
          <w:lang w:val="en-GB"/>
        </w:rPr>
        <w:t xml:space="preserve">Mr </w:t>
      </w:r>
      <w:r w:rsidR="00AA4C94" w:rsidRPr="0014316A">
        <w:rPr>
          <w:lang w:val="en-GB"/>
        </w:rPr>
        <w:t>Radenko Zogović</w:t>
      </w:r>
      <w:r w:rsidR="00351024" w:rsidRPr="0014316A">
        <w:rPr>
          <w:lang w:val="en-GB"/>
        </w:rPr>
        <w:t>.</w:t>
      </w:r>
      <w:r w:rsidRPr="0014316A">
        <w:rPr>
          <w:lang w:val="en-GB"/>
        </w:rPr>
        <w:t xml:space="preserve"> In this regard</w:t>
      </w:r>
      <w:r w:rsidR="008637CF" w:rsidRPr="0014316A">
        <w:rPr>
          <w:lang w:val="en-GB"/>
        </w:rPr>
        <w:t>,</w:t>
      </w:r>
      <w:r w:rsidRPr="0014316A">
        <w:rPr>
          <w:lang w:val="en-GB"/>
        </w:rPr>
        <w:t xml:space="preserve"> the Panel deems that </w:t>
      </w:r>
      <w:r w:rsidR="006F35D0" w:rsidRPr="0014316A">
        <w:rPr>
          <w:lang w:val="en-GB"/>
        </w:rPr>
        <w:t>the complainant</w:t>
      </w:r>
      <w:r w:rsidRPr="0014316A">
        <w:rPr>
          <w:lang w:val="en-GB"/>
        </w:rPr>
        <w:t xml:space="preserve"> invoke</w:t>
      </w:r>
      <w:r w:rsidR="0080248B" w:rsidRPr="0014316A">
        <w:rPr>
          <w:lang w:val="en-GB"/>
        </w:rPr>
        <w:t>s</w:t>
      </w:r>
      <w:r w:rsidRPr="0014316A">
        <w:rPr>
          <w:lang w:val="en-GB"/>
        </w:rPr>
        <w:t xml:space="preserve"> a violation of the procedural limb of Article 2 of the European Convention on Human Rights (ECHR).</w:t>
      </w:r>
    </w:p>
    <w:p w:rsidR="004C6D0E" w:rsidRPr="0014316A" w:rsidRDefault="004C6D0E" w:rsidP="004C6D0E">
      <w:pPr>
        <w:pStyle w:val="ListParagraph"/>
        <w:autoSpaceDE w:val="0"/>
        <w:ind w:left="360"/>
        <w:jc w:val="both"/>
        <w:rPr>
          <w:b/>
          <w:bCs/>
          <w:lang w:val="en-GB"/>
        </w:rPr>
      </w:pPr>
    </w:p>
    <w:p w:rsidR="00AA4C94" w:rsidRPr="0014316A" w:rsidRDefault="00AA4C94" w:rsidP="00AA4C94">
      <w:pPr>
        <w:pStyle w:val="Default"/>
        <w:numPr>
          <w:ilvl w:val="0"/>
          <w:numId w:val="2"/>
        </w:numPr>
        <w:jc w:val="both"/>
        <w:rPr>
          <w:lang w:val="en-GB"/>
        </w:rPr>
      </w:pPr>
      <w:r w:rsidRPr="0014316A">
        <w:rPr>
          <w:lang w:val="en-GB"/>
        </w:rPr>
        <w:t xml:space="preserve">The complainant also complains about the mental pain and suffering allegedly caused to her by this situation. In this regard, the Panel deems that the complainant relies on Article 3 of the ECHR. </w:t>
      </w:r>
    </w:p>
    <w:p w:rsidR="007A6FCD" w:rsidRPr="0014316A" w:rsidRDefault="007A6FCD" w:rsidP="00DA4E09">
      <w:pPr>
        <w:autoSpaceDE w:val="0"/>
        <w:jc w:val="both"/>
        <w:rPr>
          <w:b/>
          <w:bCs/>
          <w:lang w:val="en-GB"/>
        </w:rPr>
      </w:pPr>
    </w:p>
    <w:p w:rsidR="009B49EF" w:rsidRPr="0014316A" w:rsidRDefault="009B49EF" w:rsidP="00DA4E09">
      <w:pPr>
        <w:autoSpaceDE w:val="0"/>
        <w:jc w:val="both"/>
        <w:rPr>
          <w:b/>
          <w:bCs/>
          <w:lang w:val="en-GB"/>
        </w:rPr>
      </w:pPr>
    </w:p>
    <w:p w:rsidR="00D12979" w:rsidRPr="0014316A" w:rsidRDefault="00D12979" w:rsidP="00B50188">
      <w:pPr>
        <w:numPr>
          <w:ilvl w:val="0"/>
          <w:numId w:val="1"/>
        </w:numPr>
        <w:suppressAutoHyphens/>
        <w:autoSpaceDE w:val="0"/>
        <w:ind w:left="360" w:hanging="360"/>
        <w:jc w:val="both"/>
        <w:rPr>
          <w:b/>
          <w:bCs/>
          <w:lang w:val="en-GB"/>
        </w:rPr>
      </w:pPr>
      <w:r w:rsidRPr="0014316A">
        <w:rPr>
          <w:b/>
          <w:bCs/>
          <w:lang w:val="en-GB"/>
        </w:rPr>
        <w:t>THE LAW</w:t>
      </w:r>
    </w:p>
    <w:p w:rsidR="00D12979" w:rsidRPr="0014316A" w:rsidRDefault="00D12979" w:rsidP="00D12979">
      <w:pPr>
        <w:suppressAutoHyphens/>
        <w:autoSpaceDE w:val="0"/>
        <w:jc w:val="both"/>
        <w:rPr>
          <w:bCs/>
          <w:lang w:val="en-GB"/>
        </w:rPr>
      </w:pPr>
    </w:p>
    <w:p w:rsidR="008F490D" w:rsidRPr="0014316A" w:rsidRDefault="008F490D" w:rsidP="00B50188">
      <w:pPr>
        <w:pStyle w:val="Default"/>
        <w:numPr>
          <w:ilvl w:val="0"/>
          <w:numId w:val="4"/>
        </w:numPr>
        <w:jc w:val="both"/>
        <w:rPr>
          <w:b/>
          <w:color w:val="auto"/>
          <w:lang w:val="en-GB"/>
        </w:rPr>
      </w:pPr>
      <w:r w:rsidRPr="0014316A">
        <w:rPr>
          <w:b/>
          <w:color w:val="auto"/>
          <w:lang w:val="en-GB"/>
        </w:rPr>
        <w:t>Alleged violation of the procedural obligation under</w:t>
      </w:r>
      <w:r w:rsidRPr="0014316A">
        <w:rPr>
          <w:b/>
          <w:i/>
          <w:color w:val="auto"/>
          <w:lang w:val="en-GB"/>
        </w:rPr>
        <w:t xml:space="preserve"> </w:t>
      </w:r>
      <w:r w:rsidRPr="0014316A">
        <w:rPr>
          <w:b/>
          <w:color w:val="auto"/>
          <w:lang w:val="en-GB"/>
        </w:rPr>
        <w:t xml:space="preserve">Article 2 of the ECHR </w:t>
      </w:r>
    </w:p>
    <w:p w:rsidR="008F490D" w:rsidRPr="0014316A" w:rsidRDefault="008F490D" w:rsidP="008F490D">
      <w:pPr>
        <w:tabs>
          <w:tab w:val="left" w:pos="630"/>
          <w:tab w:val="left" w:pos="2790"/>
        </w:tabs>
        <w:suppressAutoHyphens/>
        <w:autoSpaceDE w:val="0"/>
        <w:jc w:val="both"/>
        <w:rPr>
          <w:bCs/>
          <w:lang w:val="en-GB"/>
        </w:rPr>
      </w:pPr>
    </w:p>
    <w:p w:rsidR="007A6FCD" w:rsidRPr="0014316A" w:rsidRDefault="007A6FCD" w:rsidP="00B50188">
      <w:pPr>
        <w:pStyle w:val="ListParagraph"/>
        <w:numPr>
          <w:ilvl w:val="1"/>
          <w:numId w:val="1"/>
        </w:numPr>
        <w:tabs>
          <w:tab w:val="clear" w:pos="360"/>
          <w:tab w:val="left" w:pos="357"/>
        </w:tabs>
        <w:autoSpaceDE w:val="0"/>
        <w:contextualSpacing/>
        <w:jc w:val="both"/>
        <w:rPr>
          <w:b/>
          <w:bCs/>
          <w:lang w:val="en-GB"/>
        </w:rPr>
      </w:pPr>
      <w:r w:rsidRPr="0014316A">
        <w:rPr>
          <w:b/>
          <w:bCs/>
          <w:lang w:val="en-GB"/>
        </w:rPr>
        <w:t>The scope of the Panel’s review</w:t>
      </w:r>
    </w:p>
    <w:p w:rsidR="001D2C42" w:rsidRPr="0014316A" w:rsidRDefault="001D2C42" w:rsidP="001D2C42">
      <w:pPr>
        <w:suppressAutoHyphens/>
        <w:autoSpaceDE w:val="0"/>
        <w:jc w:val="both"/>
        <w:rPr>
          <w:bCs/>
          <w:lang w:val="en-GB"/>
        </w:rPr>
      </w:pPr>
    </w:p>
    <w:p w:rsidR="001D2C42" w:rsidRPr="0014316A" w:rsidRDefault="001D2C42" w:rsidP="00C45577">
      <w:pPr>
        <w:pStyle w:val="ListParagraph"/>
        <w:numPr>
          <w:ilvl w:val="0"/>
          <w:numId w:val="2"/>
        </w:numPr>
        <w:autoSpaceDE w:val="0"/>
        <w:jc w:val="both"/>
        <w:rPr>
          <w:bCs/>
          <w:lang w:val="en-GB"/>
        </w:rPr>
      </w:pPr>
      <w:bookmarkStart w:id="23" w:name="_Ref392086550"/>
      <w:r w:rsidRPr="0014316A">
        <w:rPr>
          <w:bCs/>
          <w:lang w:val="en-GB"/>
        </w:rPr>
        <w:t>Before turning to the examination of the merits of the complaint, the Panel needs to clarify the scope of its review.</w:t>
      </w:r>
      <w:bookmarkEnd w:id="23"/>
    </w:p>
    <w:p w:rsidR="007A6FCD" w:rsidRPr="0014316A" w:rsidRDefault="007A6FCD" w:rsidP="007A6FCD">
      <w:pPr>
        <w:autoSpaceDE w:val="0"/>
        <w:jc w:val="both"/>
        <w:rPr>
          <w:bCs/>
          <w:lang w:val="en-GB"/>
        </w:rPr>
      </w:pPr>
    </w:p>
    <w:p w:rsidR="007262D2" w:rsidRPr="0014316A" w:rsidRDefault="007262D2" w:rsidP="00C45577">
      <w:pPr>
        <w:pStyle w:val="ListParagraph"/>
        <w:numPr>
          <w:ilvl w:val="0"/>
          <w:numId w:val="2"/>
        </w:numPr>
        <w:autoSpaceDE w:val="0"/>
        <w:jc w:val="both"/>
        <w:rPr>
          <w:lang w:val="en-GB"/>
        </w:rPr>
      </w:pPr>
      <w:bookmarkStart w:id="24" w:name="_Ref366160496"/>
      <w:r w:rsidRPr="0014316A">
        <w:rPr>
          <w:lang w:val="en-GB"/>
        </w:rPr>
        <w:t xml:space="preserve">In determining whether it considers that there has been a violation of Article 2 (procedural limb) </w:t>
      </w:r>
      <w:r w:rsidR="007A3E77" w:rsidRPr="0014316A">
        <w:rPr>
          <w:lang w:val="en-GB"/>
        </w:rPr>
        <w:t xml:space="preserve">and of Article 3 of the ECHR, </w:t>
      </w:r>
      <w:r w:rsidRPr="0014316A">
        <w:rPr>
          <w:lang w:val="en-GB"/>
        </w:rPr>
        <w:t>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4"/>
      <w:r w:rsidRPr="0014316A">
        <w:rPr>
          <w:lang w:val="en-GB"/>
        </w:rPr>
        <w:t xml:space="preserve"> </w:t>
      </w:r>
    </w:p>
    <w:p w:rsidR="007262D2" w:rsidRPr="0014316A" w:rsidRDefault="007262D2" w:rsidP="007262D2">
      <w:pPr>
        <w:tabs>
          <w:tab w:val="left" w:pos="360"/>
        </w:tabs>
        <w:autoSpaceDE w:val="0"/>
        <w:ind w:left="360" w:hanging="360"/>
        <w:jc w:val="both"/>
        <w:rPr>
          <w:bCs/>
          <w:lang w:val="en-GB"/>
        </w:rPr>
      </w:pPr>
    </w:p>
    <w:p w:rsidR="007262D2" w:rsidRPr="0014316A" w:rsidRDefault="007262D2" w:rsidP="00C45577">
      <w:pPr>
        <w:numPr>
          <w:ilvl w:val="0"/>
          <w:numId w:val="2"/>
        </w:numPr>
        <w:suppressAutoHyphens/>
        <w:autoSpaceDE w:val="0"/>
        <w:jc w:val="both"/>
        <w:rPr>
          <w:lang w:val="en-GB"/>
        </w:rPr>
      </w:pPr>
      <w:bookmarkStart w:id="25" w:name="_Ref347321462"/>
      <w:bookmarkStart w:id="26" w:name="_Ref317418022"/>
      <w:r w:rsidRPr="0014316A">
        <w:rPr>
          <w:lang w:val="en-GB" w:eastAsia="nl-BE"/>
        </w:rPr>
        <w:t xml:space="preserve">The </w:t>
      </w:r>
      <w:r w:rsidRPr="0014316A">
        <w:rPr>
          <w:bCs/>
          <w:lang w:val="en-GB"/>
        </w:rPr>
        <w:t>Panel</w:t>
      </w:r>
      <w:r w:rsidRPr="0014316A">
        <w:rPr>
          <w:lang w:val="en-GB" w:eastAsia="nl-BE"/>
        </w:rPr>
        <w:t xml:space="preserve"> notes that with the adoption of the UNMIK Regulation No. 1999/1 on 25 July 1999 UNMIK undertook an obligation to observe internationally recognised human </w:t>
      </w:r>
      <w:r w:rsidRPr="0014316A">
        <w:rPr>
          <w:bCs/>
          <w:lang w:val="en-GB"/>
        </w:rPr>
        <w:t>rights</w:t>
      </w:r>
      <w:r w:rsidRPr="0014316A">
        <w:rPr>
          <w:lang w:val="en-GB" w:eastAsia="nl-BE"/>
        </w:rPr>
        <w:t xml:space="preserve"> standards in exercising its functions. This undertaking was detailed  in UNMIK Regulation No. 1999/24 of 12 December 1999, by which UNMIK assumed obligations under the following human rights instruments</w:t>
      </w:r>
      <w:r w:rsidRPr="0014316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4316A">
          <w:rPr>
            <w:rStyle w:val="Hyperlink"/>
            <w:color w:val="auto"/>
            <w:u w:val="none"/>
            <w:lang w:val="en-GB"/>
          </w:rPr>
          <w:t>the Convention Against Torture and Other Cruel, Inhuman or Degrading Treatment or Punishment</w:t>
        </w:r>
      </w:hyperlink>
      <w:r w:rsidRPr="0014316A">
        <w:rPr>
          <w:lang w:val="en-GB"/>
        </w:rPr>
        <w:t>, the Convention on the Rights of the Child.</w:t>
      </w:r>
      <w:bookmarkEnd w:id="25"/>
    </w:p>
    <w:p w:rsidR="007262D2" w:rsidRPr="0014316A" w:rsidRDefault="007262D2" w:rsidP="007262D2">
      <w:pPr>
        <w:tabs>
          <w:tab w:val="left" w:pos="360"/>
        </w:tabs>
        <w:suppressAutoHyphens/>
        <w:autoSpaceDE w:val="0"/>
        <w:ind w:left="360" w:hanging="360"/>
        <w:jc w:val="both"/>
        <w:rPr>
          <w:lang w:val="en-GB"/>
        </w:rPr>
      </w:pPr>
      <w:bookmarkStart w:id="27" w:name="_Ref317493050"/>
    </w:p>
    <w:p w:rsidR="007262D2" w:rsidRPr="0014316A" w:rsidRDefault="007262D2" w:rsidP="00C45577">
      <w:pPr>
        <w:numPr>
          <w:ilvl w:val="0"/>
          <w:numId w:val="2"/>
        </w:numPr>
        <w:suppressAutoHyphens/>
        <w:autoSpaceDE w:val="0"/>
        <w:jc w:val="both"/>
        <w:rPr>
          <w:lang w:val="en-GB"/>
        </w:rPr>
      </w:pPr>
      <w:bookmarkStart w:id="28" w:name="_Ref347495661"/>
      <w:r w:rsidRPr="0014316A">
        <w:rPr>
          <w:rFonts w:cs="CAGLHH+TimesNewRoman"/>
          <w:lang w:val="en-GB"/>
        </w:rPr>
        <w:t xml:space="preserve">The Panel also notes that Section 1.2 of </w:t>
      </w:r>
      <w:r w:rsidRPr="0014316A">
        <w:rPr>
          <w:bCs/>
          <w:lang w:val="en-GB"/>
        </w:rPr>
        <w:t xml:space="preserve">UNMIK Regulation No. 2006/12 of 23 March 2006 on the Establishment of the Human Rights Advisory Panel </w:t>
      </w:r>
      <w:r w:rsidRPr="0014316A">
        <w:rPr>
          <w:rFonts w:cs="CAGLHH+TimesNewRoman"/>
          <w:lang w:val="en-GB"/>
        </w:rPr>
        <w:t xml:space="preserve">provides that the Panel “shall </w:t>
      </w:r>
      <w:r w:rsidRPr="0014316A">
        <w:rPr>
          <w:rFonts w:cs="CAGLHH+TimesNewRoman"/>
          <w:lang w:val="en-GB"/>
        </w:rPr>
        <w:lastRenderedPageBreak/>
        <w:t xml:space="preserve">examine complaints from any person or group of individuals claiming to be the victim of a violation by UNMIK of (their) human rights”. It </w:t>
      </w:r>
      <w:r w:rsidRPr="0014316A">
        <w:rPr>
          <w:bCs/>
          <w:lang w:val="en-GB"/>
        </w:rPr>
        <w:t>follows</w:t>
      </w:r>
      <w:r w:rsidRPr="0014316A">
        <w:rPr>
          <w:rFonts w:cs="CAGLHH+TimesNewRoman"/>
          <w:lang w:val="en-GB"/>
        </w:rPr>
        <w:t xml:space="preserve"> that only acts or omissions attributable to UNMIK fall within the jurisdiction </w:t>
      </w:r>
      <w:r w:rsidRPr="0014316A">
        <w:rPr>
          <w:rFonts w:cs="CAGLHH+TimesNewRoman"/>
          <w:i/>
          <w:lang w:val="en-GB"/>
        </w:rPr>
        <w:t>ratione personae</w:t>
      </w:r>
      <w:r w:rsidRPr="0014316A">
        <w:rPr>
          <w:rFonts w:cs="CAGLHH+TimesNewRoman"/>
          <w:lang w:val="en-GB"/>
        </w:rPr>
        <w:t xml:space="preserve"> of the Panel. In this respect, it should be noted, as stated above, that as of </w:t>
      </w:r>
      <w:r w:rsidRPr="0014316A">
        <w:rPr>
          <w:lang w:val="en-GB"/>
        </w:rPr>
        <w:t xml:space="preserve">9 December 2008, UNMIK </w:t>
      </w:r>
      <w:r w:rsidRPr="0014316A">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4316A">
        <w:rPr>
          <w:bCs/>
          <w:lang w:val="en-GB"/>
        </w:rPr>
        <w:t>s</w:t>
      </w:r>
      <w:r w:rsidRPr="0014316A">
        <w:rPr>
          <w:bCs/>
          <w:lang w:val="en-GB"/>
        </w:rPr>
        <w:t xml:space="preserve"> complain about acts that occurred after that date, they fall outside the jurisdiction </w:t>
      </w:r>
      <w:r w:rsidRPr="0014316A">
        <w:rPr>
          <w:bCs/>
          <w:i/>
          <w:lang w:val="en-GB"/>
        </w:rPr>
        <w:t>ratione personae</w:t>
      </w:r>
      <w:r w:rsidRPr="0014316A">
        <w:rPr>
          <w:bCs/>
          <w:lang w:val="en-GB"/>
        </w:rPr>
        <w:t xml:space="preserve"> of the Panel.</w:t>
      </w:r>
      <w:bookmarkEnd w:id="27"/>
      <w:bookmarkEnd w:id="28"/>
    </w:p>
    <w:p w:rsidR="007262D2" w:rsidRPr="0014316A" w:rsidRDefault="007262D2" w:rsidP="007262D2">
      <w:pPr>
        <w:pStyle w:val="ListParagraph"/>
        <w:tabs>
          <w:tab w:val="left" w:pos="360"/>
        </w:tabs>
        <w:ind w:left="360" w:hanging="360"/>
        <w:rPr>
          <w:lang w:val="en-GB"/>
        </w:rPr>
      </w:pPr>
    </w:p>
    <w:p w:rsidR="007262D2" w:rsidRPr="0014316A" w:rsidRDefault="007262D2" w:rsidP="00C45577">
      <w:pPr>
        <w:numPr>
          <w:ilvl w:val="0"/>
          <w:numId w:val="2"/>
        </w:numPr>
        <w:suppressAutoHyphens/>
        <w:autoSpaceDE w:val="0"/>
        <w:jc w:val="both"/>
        <w:rPr>
          <w:bCs/>
          <w:lang w:val="en-GB"/>
        </w:rPr>
      </w:pPr>
      <w:r w:rsidRPr="0014316A">
        <w:rPr>
          <w:rFonts w:cs="CAGLHH+TimesNewRoman"/>
          <w:lang w:val="en-GB"/>
        </w:rPr>
        <w:t xml:space="preserve">Likewise, the Panel emphasises that, as far as its jurisdiction </w:t>
      </w:r>
      <w:r w:rsidRPr="0014316A">
        <w:rPr>
          <w:rFonts w:cs="CAGLHH+TimesNewRoman"/>
          <w:i/>
          <w:lang w:val="en-GB"/>
        </w:rPr>
        <w:t>ratione materiae</w:t>
      </w:r>
      <w:r w:rsidRPr="0014316A">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C858F1">
        <w:fldChar w:fldCharType="begin"/>
      </w:r>
      <w:r w:rsidR="00C858F1">
        <w:rPr>
          <w:rFonts w:cs="CAGLHH+TimesNewRoman"/>
          <w:lang w:val="en-GB"/>
        </w:rPr>
        <w:instrText xml:space="preserve"> REF _Ref347321462 \r \h </w:instrText>
      </w:r>
      <w:r w:rsidR="00C858F1">
        <w:fldChar w:fldCharType="separate"/>
      </w:r>
      <w:r w:rsidR="00FD1D09">
        <w:rPr>
          <w:rFonts w:cs="CAGLHH+TimesNewRoman"/>
          <w:lang w:val="en-GB"/>
        </w:rPr>
        <w:t>36</w:t>
      </w:r>
      <w:r w:rsidR="00C858F1">
        <w:fldChar w:fldCharType="end"/>
      </w:r>
      <w:r w:rsidRPr="0014316A">
        <w:rPr>
          <w:rFonts w:cs="CAGLHH+TimesNewRoman"/>
          <w:lang w:val="en-GB"/>
        </w:rPr>
        <w:t>).</w:t>
      </w:r>
      <w:r w:rsidRPr="0014316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262D2" w:rsidRPr="0014316A" w:rsidRDefault="007262D2" w:rsidP="007262D2">
      <w:pPr>
        <w:pStyle w:val="ListParagraph"/>
        <w:tabs>
          <w:tab w:val="left" w:pos="360"/>
        </w:tabs>
        <w:ind w:left="360" w:hanging="360"/>
        <w:rPr>
          <w:bCs/>
          <w:lang w:val="en-GB"/>
        </w:rPr>
      </w:pPr>
    </w:p>
    <w:p w:rsidR="003618D3" w:rsidRPr="0014316A" w:rsidRDefault="007262D2" w:rsidP="00C45577">
      <w:pPr>
        <w:numPr>
          <w:ilvl w:val="0"/>
          <w:numId w:val="2"/>
        </w:numPr>
        <w:tabs>
          <w:tab w:val="left" w:pos="630"/>
          <w:tab w:val="left" w:pos="2790"/>
        </w:tabs>
        <w:suppressAutoHyphens/>
        <w:autoSpaceDE w:val="0"/>
        <w:jc w:val="both"/>
        <w:rPr>
          <w:bCs/>
          <w:lang w:val="en-GB"/>
        </w:rPr>
      </w:pPr>
      <w:bookmarkStart w:id="29" w:name="_Ref346123885"/>
      <w:r w:rsidRPr="0014316A">
        <w:rPr>
          <w:bCs/>
          <w:lang w:val="en-GB"/>
        </w:rPr>
        <w:t>The Panel further notes that Section 2 of UNMIK Regulation No. 2006/12 provides that t</w:t>
      </w:r>
      <w:r w:rsidRPr="0014316A">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14316A">
        <w:rPr>
          <w:rFonts w:cs="CAGLHH+TimesNewRoman"/>
          <w:i/>
          <w:lang w:val="en-GB"/>
        </w:rPr>
        <w:t>ratione temporis</w:t>
      </w:r>
      <w:r w:rsidRPr="0014316A">
        <w:rPr>
          <w:rFonts w:cs="CAGLHH+TimesNewRoman"/>
          <w:lang w:val="en-GB"/>
        </w:rPr>
        <w:t xml:space="preserve"> of the Panel. However, to the extent that such events gave rise to a continuing situation, the Panel has jurisdiction to examine complaints relating to that situation</w:t>
      </w:r>
      <w:bookmarkEnd w:id="26"/>
      <w:r w:rsidRPr="0014316A">
        <w:rPr>
          <w:rFonts w:cs="CAGLHH+TimesNewRoman"/>
          <w:lang w:val="en-GB"/>
        </w:rPr>
        <w:t xml:space="preserve"> (see European Court of Human Rights (ECtHR), Grand Chamber [GC], </w:t>
      </w:r>
      <w:r w:rsidRPr="0014316A">
        <w:rPr>
          <w:rFonts w:cs="CAGLHH+TimesNewRoman"/>
          <w:i/>
          <w:lang w:val="en-GB"/>
        </w:rPr>
        <w:t>Varnava and Others v. Turkey</w:t>
      </w:r>
      <w:r w:rsidRPr="0014316A">
        <w:rPr>
          <w:rFonts w:cs="CAGLHH+TimesNewRoman"/>
          <w:lang w:val="en-GB"/>
        </w:rPr>
        <w:t xml:space="preserve">, nos. 16064/90 and others, judgment of 18 September 2009, §§ 147-149; ECtHR, </w:t>
      </w:r>
      <w:r w:rsidRPr="0014316A">
        <w:rPr>
          <w:rFonts w:cs="CAGLHH+TimesNewRoman"/>
          <w:i/>
          <w:lang w:val="en-GB"/>
        </w:rPr>
        <w:t xml:space="preserve">Cyprus v. Turkey </w:t>
      </w:r>
      <w:r w:rsidRPr="0014316A">
        <w:rPr>
          <w:rFonts w:cs="CAGLHH+TimesNewRoman"/>
          <w:lang w:val="en-GB"/>
        </w:rPr>
        <w:t xml:space="preserve">[GC] no. </w:t>
      </w:r>
      <w:r w:rsidRPr="0014316A">
        <w:rPr>
          <w:rStyle w:val="s85f22697"/>
          <w:lang w:val="en-GB"/>
        </w:rPr>
        <w:t>25781/94, judgment of 10 May 2001,</w:t>
      </w:r>
      <w:r w:rsidRPr="0014316A">
        <w:rPr>
          <w:rFonts w:cs="CAGLHH+TimesNewRoman"/>
          <w:lang w:val="en-GB"/>
        </w:rPr>
        <w:t xml:space="preserve"> § 136, ECHR 2001-IV).</w:t>
      </w:r>
      <w:bookmarkEnd w:id="29"/>
      <w:r w:rsidRPr="0014316A">
        <w:rPr>
          <w:rFonts w:cs="CAGLHH+TimesNewRoman"/>
          <w:lang w:val="en-GB"/>
        </w:rPr>
        <w:t xml:space="preserve"> </w:t>
      </w:r>
    </w:p>
    <w:p w:rsidR="00F64C08" w:rsidRPr="0014316A" w:rsidRDefault="00F64C08" w:rsidP="00C45577">
      <w:pPr>
        <w:jc w:val="both"/>
        <w:rPr>
          <w:lang w:val="en-GB"/>
        </w:rPr>
      </w:pPr>
    </w:p>
    <w:p w:rsidR="007A6FCD" w:rsidRPr="0014316A" w:rsidRDefault="00EB7EDC" w:rsidP="00B50188">
      <w:pPr>
        <w:pStyle w:val="ListParagraph"/>
        <w:numPr>
          <w:ilvl w:val="1"/>
          <w:numId w:val="1"/>
        </w:numPr>
        <w:tabs>
          <w:tab w:val="clear" w:pos="360"/>
          <w:tab w:val="left" w:pos="357"/>
        </w:tabs>
        <w:autoSpaceDE w:val="0"/>
        <w:contextualSpacing/>
        <w:jc w:val="both"/>
        <w:rPr>
          <w:b/>
          <w:bCs/>
          <w:lang w:val="en-GB"/>
        </w:rPr>
      </w:pPr>
      <w:r w:rsidRPr="0014316A">
        <w:rPr>
          <w:b/>
          <w:bCs/>
          <w:lang w:val="en-GB"/>
        </w:rPr>
        <w:t>The Parties’ s</w:t>
      </w:r>
      <w:r w:rsidR="007A6FCD" w:rsidRPr="0014316A">
        <w:rPr>
          <w:b/>
          <w:bCs/>
          <w:lang w:val="en-GB"/>
        </w:rPr>
        <w:t xml:space="preserve">ubmissions </w:t>
      </w:r>
    </w:p>
    <w:p w:rsidR="007A6FCD" w:rsidRPr="0014316A" w:rsidRDefault="007A6FCD" w:rsidP="007A6FCD">
      <w:pPr>
        <w:rPr>
          <w:b/>
          <w:lang w:val="en-GB"/>
        </w:rPr>
      </w:pPr>
    </w:p>
    <w:p w:rsidR="00EA6455" w:rsidRPr="0014316A" w:rsidRDefault="007A6FCD" w:rsidP="00C45577">
      <w:pPr>
        <w:numPr>
          <w:ilvl w:val="0"/>
          <w:numId w:val="2"/>
        </w:numPr>
        <w:suppressAutoHyphens/>
        <w:autoSpaceDE w:val="0"/>
        <w:jc w:val="both"/>
        <w:rPr>
          <w:lang w:val="en-GB"/>
        </w:rPr>
      </w:pPr>
      <w:r w:rsidRPr="0014316A">
        <w:rPr>
          <w:lang w:val="en-GB"/>
        </w:rPr>
        <w:t>The complainant in substance allege</w:t>
      </w:r>
      <w:r w:rsidR="0080248B" w:rsidRPr="0014316A">
        <w:rPr>
          <w:lang w:val="en-GB"/>
        </w:rPr>
        <w:t>s</w:t>
      </w:r>
      <w:r w:rsidR="006F35D0" w:rsidRPr="0014316A">
        <w:rPr>
          <w:lang w:val="en-GB"/>
        </w:rPr>
        <w:t xml:space="preserve"> a</w:t>
      </w:r>
      <w:r w:rsidRPr="0014316A">
        <w:rPr>
          <w:lang w:val="en-GB"/>
        </w:rPr>
        <w:t xml:space="preserve"> violation concerning the lack of an adequate criminal investigation into the </w:t>
      </w:r>
      <w:r w:rsidR="004C6D0E" w:rsidRPr="0014316A">
        <w:rPr>
          <w:lang w:val="en-GB"/>
        </w:rPr>
        <w:t>disappearance</w:t>
      </w:r>
      <w:r w:rsidR="004B7B66" w:rsidRPr="0014316A">
        <w:rPr>
          <w:lang w:val="en-GB"/>
        </w:rPr>
        <w:t xml:space="preserve"> of </w:t>
      </w:r>
      <w:r w:rsidR="00C45577" w:rsidRPr="0014316A">
        <w:rPr>
          <w:lang w:val="en-GB"/>
        </w:rPr>
        <w:t xml:space="preserve">Mr </w:t>
      </w:r>
      <w:r w:rsidR="004C6D0E" w:rsidRPr="0014316A">
        <w:rPr>
          <w:lang w:val="en-GB"/>
        </w:rPr>
        <w:t>Radenko Zogović</w:t>
      </w:r>
      <w:r w:rsidR="00C45577" w:rsidRPr="0014316A">
        <w:rPr>
          <w:lang w:val="en-GB"/>
        </w:rPr>
        <w:t xml:space="preserve">. </w:t>
      </w:r>
    </w:p>
    <w:p w:rsidR="00C45577" w:rsidRPr="0014316A" w:rsidRDefault="00C45577" w:rsidP="00C45577">
      <w:pPr>
        <w:suppressAutoHyphens/>
        <w:autoSpaceDE w:val="0"/>
        <w:ind w:left="360"/>
        <w:jc w:val="both"/>
        <w:rPr>
          <w:lang w:val="en-GB"/>
        </w:rPr>
      </w:pPr>
    </w:p>
    <w:p w:rsidR="00EA6455" w:rsidRPr="0014316A" w:rsidRDefault="00EA6455" w:rsidP="00C45577">
      <w:pPr>
        <w:numPr>
          <w:ilvl w:val="0"/>
          <w:numId w:val="2"/>
        </w:numPr>
        <w:suppressAutoHyphens/>
        <w:autoSpaceDE w:val="0"/>
        <w:jc w:val="both"/>
        <w:rPr>
          <w:bCs/>
          <w:lang w:val="en-GB"/>
        </w:rPr>
      </w:pPr>
      <w:r w:rsidRPr="0014316A">
        <w:rPr>
          <w:bCs/>
          <w:lang w:val="en-GB"/>
        </w:rPr>
        <w:t xml:space="preserve">In his comments on the merits of the complaint, the SRSG </w:t>
      </w:r>
      <w:r w:rsidRPr="0014316A">
        <w:rPr>
          <w:lang w:val="en-GB"/>
        </w:rPr>
        <w:t xml:space="preserve">does not dispute </w:t>
      </w:r>
      <w:r w:rsidRPr="0014316A">
        <w:rPr>
          <w:bCs/>
          <w:lang w:val="en-GB"/>
        </w:rPr>
        <w:t xml:space="preserve">that UNMIK </w:t>
      </w:r>
      <w:r w:rsidR="00F76A72" w:rsidRPr="0014316A">
        <w:rPr>
          <w:bCs/>
          <w:lang w:val="en-GB"/>
        </w:rPr>
        <w:t xml:space="preserve">had a </w:t>
      </w:r>
      <w:r w:rsidRPr="0014316A">
        <w:rPr>
          <w:bCs/>
          <w:lang w:val="en-GB"/>
        </w:rPr>
        <w:t xml:space="preserve">responsibility to conduct an effective investigation into </w:t>
      </w:r>
      <w:r w:rsidR="00D20BE6" w:rsidRPr="0014316A">
        <w:rPr>
          <w:bCs/>
          <w:lang w:val="en-GB"/>
        </w:rPr>
        <w:t>t</w:t>
      </w:r>
      <w:r w:rsidRPr="0014316A">
        <w:rPr>
          <w:bCs/>
          <w:lang w:val="en-GB"/>
        </w:rPr>
        <w:t>he</w:t>
      </w:r>
      <w:r w:rsidRPr="0014316A">
        <w:rPr>
          <w:lang w:val="en-GB"/>
        </w:rPr>
        <w:t xml:space="preserve"> </w:t>
      </w:r>
      <w:r w:rsidR="007A3E77" w:rsidRPr="0014316A">
        <w:rPr>
          <w:lang w:val="en-GB"/>
        </w:rPr>
        <w:t>disappearance</w:t>
      </w:r>
      <w:r w:rsidRPr="0014316A">
        <w:rPr>
          <w:lang w:val="en-GB"/>
        </w:rPr>
        <w:t xml:space="preserve"> of </w:t>
      </w:r>
      <w:r w:rsidR="007A3E77" w:rsidRPr="0014316A">
        <w:rPr>
          <w:lang w:val="en-GB"/>
        </w:rPr>
        <w:t xml:space="preserve">Mr </w:t>
      </w:r>
      <w:r w:rsidR="004C6D0E" w:rsidRPr="0014316A">
        <w:rPr>
          <w:lang w:val="en-GB"/>
        </w:rPr>
        <w:t>Radenko Zogović</w:t>
      </w:r>
      <w:r w:rsidRPr="0014316A">
        <w:rPr>
          <w:b/>
          <w:bCs/>
          <w:lang w:val="en-GB"/>
        </w:rPr>
        <w:t>,</w:t>
      </w:r>
      <w:r w:rsidRPr="0014316A">
        <w:rPr>
          <w:bCs/>
          <w:lang w:val="en-GB"/>
        </w:rPr>
        <w:t xml:space="preserve"> in line with its general obligation to secure the effective implementation of the domestic laws which protect the right to life, given to it by UN Security Council Resolution 1244 (1999) (see §</w:t>
      </w:r>
      <w:r w:rsidR="00EA506C" w:rsidRPr="0014316A">
        <w:rPr>
          <w:bCs/>
          <w:lang w:val="en-GB"/>
        </w:rPr>
        <w:t xml:space="preserve"> </w:t>
      </w:r>
      <w:r w:rsidR="00E90CFE" w:rsidRPr="0014316A">
        <w:fldChar w:fldCharType="begin"/>
      </w:r>
      <w:r w:rsidR="00E90CFE" w:rsidRPr="0014316A">
        <w:instrText xml:space="preserve"> REF _Ref373941473 \r \h  \* MERGEFORMAT </w:instrText>
      </w:r>
      <w:r w:rsidR="00E90CFE" w:rsidRPr="0014316A">
        <w:fldChar w:fldCharType="separate"/>
      </w:r>
      <w:r w:rsidR="00FD1D09" w:rsidRPr="00FD1D09">
        <w:rPr>
          <w:bCs/>
          <w:lang w:val="en-GB"/>
        </w:rPr>
        <w:t>10</w:t>
      </w:r>
      <w:r w:rsidR="00E90CFE" w:rsidRPr="0014316A">
        <w:fldChar w:fldCharType="end"/>
      </w:r>
      <w:r w:rsidRPr="0014316A">
        <w:rPr>
          <w:bCs/>
          <w:lang w:val="en-GB"/>
        </w:rPr>
        <w:t xml:space="preserve"> above) and further defined by UNMIK Regulation No. 1999/1 </w:t>
      </w:r>
      <w:r w:rsidRPr="0014316A">
        <w:rPr>
          <w:bCs/>
          <w:i/>
          <w:lang w:val="en-GB"/>
        </w:rPr>
        <w:t>On the Authority of the Interim Administration in Kosovo</w:t>
      </w:r>
      <w:r w:rsidRPr="0014316A">
        <w:rPr>
          <w:bCs/>
          <w:lang w:val="en-GB"/>
        </w:rPr>
        <w:t xml:space="preserve"> and subsequently, UNMIK Regulation 1999/24 </w:t>
      </w:r>
      <w:r w:rsidRPr="0014316A">
        <w:rPr>
          <w:bCs/>
          <w:i/>
          <w:lang w:val="en-GB"/>
        </w:rPr>
        <w:t>On the Law Applicable in Kosovo,</w:t>
      </w:r>
      <w:r w:rsidRPr="0014316A">
        <w:rPr>
          <w:bCs/>
          <w:lang w:val="en-GB"/>
        </w:rPr>
        <w:t xml:space="preserve"> and Article 2 of the ECHR.</w:t>
      </w:r>
    </w:p>
    <w:p w:rsidR="00EA6455" w:rsidRPr="0014316A" w:rsidRDefault="00EA6455" w:rsidP="00EA6455">
      <w:pPr>
        <w:suppressAutoHyphens/>
        <w:autoSpaceDE w:val="0"/>
        <w:ind w:left="360"/>
        <w:jc w:val="both"/>
        <w:rPr>
          <w:bCs/>
          <w:lang w:val="en-GB"/>
        </w:rPr>
      </w:pPr>
    </w:p>
    <w:p w:rsidR="00022E69" w:rsidRPr="0014316A" w:rsidRDefault="00EA6455" w:rsidP="00C45577">
      <w:pPr>
        <w:numPr>
          <w:ilvl w:val="0"/>
          <w:numId w:val="2"/>
        </w:numPr>
        <w:suppressAutoHyphens/>
        <w:autoSpaceDE w:val="0"/>
        <w:jc w:val="both"/>
        <w:rPr>
          <w:bCs/>
          <w:lang w:val="en-GB"/>
        </w:rPr>
      </w:pPr>
      <w:r w:rsidRPr="0014316A">
        <w:t>In this regard, the SRSG stresses that this responsibility stems from the procedural obligation under Article 2 of the ECHR to conduct an eff</w:t>
      </w:r>
      <w:r w:rsidR="007A3E77" w:rsidRPr="0014316A">
        <w:t>ective investigation where a disappearance</w:t>
      </w:r>
      <w:r w:rsidRPr="0014316A">
        <w:t xml:space="preserve"> occurs in suspicious circumstances not imputable to State agents.</w:t>
      </w:r>
      <w:bookmarkStart w:id="30" w:name="_Ref347846976"/>
      <w:r w:rsidRPr="0014316A">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0"/>
    </w:p>
    <w:p w:rsidR="000D0719" w:rsidRPr="0014316A" w:rsidRDefault="000D0719" w:rsidP="000D0719">
      <w:pPr>
        <w:pStyle w:val="ListParagraph"/>
        <w:rPr>
          <w:bCs/>
          <w:lang w:val="en-GB"/>
        </w:rPr>
      </w:pPr>
    </w:p>
    <w:p w:rsidR="000D0719" w:rsidRPr="0014316A" w:rsidRDefault="000D0719" w:rsidP="000D0719">
      <w:pPr>
        <w:pStyle w:val="ListParagraph"/>
        <w:rPr>
          <w:lang w:val="en-GB"/>
        </w:rPr>
      </w:pPr>
    </w:p>
    <w:p w:rsidR="000D0719" w:rsidRPr="0014316A" w:rsidRDefault="000D0719" w:rsidP="000D0719">
      <w:pPr>
        <w:numPr>
          <w:ilvl w:val="0"/>
          <w:numId w:val="2"/>
        </w:numPr>
        <w:tabs>
          <w:tab w:val="left" w:pos="709"/>
        </w:tabs>
        <w:suppressAutoHyphens/>
        <w:autoSpaceDE w:val="0"/>
        <w:jc w:val="both"/>
        <w:rPr>
          <w:lang w:eastAsia="nl-NL"/>
        </w:rPr>
      </w:pPr>
      <w:r w:rsidRPr="0014316A">
        <w:t xml:space="preserve">The </w:t>
      </w:r>
      <w:r w:rsidRPr="0014316A">
        <w:rPr>
          <w:bCs/>
          <w:lang w:val="en-GB"/>
        </w:rPr>
        <w:t>SRSG</w:t>
      </w:r>
      <w:r w:rsidRPr="0014316A">
        <w:t xml:space="preserve"> considers that such an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022E69" w:rsidRPr="0014316A" w:rsidRDefault="00022E69" w:rsidP="00022E69">
      <w:pPr>
        <w:pStyle w:val="ListParagraph"/>
        <w:rPr>
          <w:lang w:val="en-GB"/>
        </w:rPr>
      </w:pPr>
    </w:p>
    <w:p w:rsidR="00EA6455" w:rsidRPr="0014316A" w:rsidRDefault="007A3E77" w:rsidP="00C45577">
      <w:pPr>
        <w:numPr>
          <w:ilvl w:val="0"/>
          <w:numId w:val="2"/>
        </w:numPr>
        <w:tabs>
          <w:tab w:val="left" w:pos="709"/>
        </w:tabs>
        <w:suppressAutoHyphens/>
        <w:autoSpaceDE w:val="0"/>
        <w:jc w:val="both"/>
        <w:rPr>
          <w:bCs/>
          <w:lang w:val="en-GB"/>
        </w:rPr>
      </w:pPr>
      <w:r w:rsidRPr="0014316A">
        <w:rPr>
          <w:lang w:val="en-GB"/>
        </w:rPr>
        <w:t xml:space="preserve">The SRSG </w:t>
      </w:r>
      <w:r w:rsidRPr="0014316A">
        <w:rPr>
          <w:bCs/>
          <w:lang w:val="en-GB"/>
        </w:rPr>
        <w:t xml:space="preserve">accepts </w:t>
      </w:r>
      <w:r w:rsidRPr="0014316A">
        <w:rPr>
          <w:lang w:val="en-GB"/>
        </w:rPr>
        <w:t>that Mr Radenko Zogović disappeared in life-</w:t>
      </w:r>
      <w:r w:rsidRPr="0014316A">
        <w:rPr>
          <w:bCs/>
          <w:lang w:val="en-GB"/>
        </w:rPr>
        <w:t>threatening</w:t>
      </w:r>
      <w:r w:rsidRPr="0014316A">
        <w:rPr>
          <w:lang w:val="en-GB"/>
        </w:rPr>
        <w:t xml:space="preserve"> circumstances. </w:t>
      </w:r>
      <w:r w:rsidR="00C45577" w:rsidRPr="0014316A">
        <w:rPr>
          <w:lang w:val="en-GB"/>
        </w:rPr>
        <w:t>The SRSG adds that in June</w:t>
      </w:r>
      <w:r w:rsidR="00EA6455" w:rsidRPr="0014316A">
        <w:rPr>
          <w:lang w:val="en-GB"/>
        </w:rPr>
        <w:t xml:space="preserve"> 1999, when </w:t>
      </w:r>
      <w:r w:rsidRPr="0014316A">
        <w:rPr>
          <w:lang w:val="en-GB"/>
        </w:rPr>
        <w:t>he disappeared</w:t>
      </w:r>
      <w:r w:rsidR="00EA6455" w:rsidRPr="0014316A">
        <w:rPr>
          <w:lang w:val="en-GB"/>
        </w:rPr>
        <w:t>, “the security situation</w:t>
      </w:r>
      <w:r w:rsidR="009F3F4C" w:rsidRPr="0014316A">
        <w:rPr>
          <w:lang w:val="en-GB"/>
        </w:rPr>
        <w:t xml:space="preserve"> in</w:t>
      </w:r>
      <w:r w:rsidR="00C45577" w:rsidRPr="0014316A">
        <w:rPr>
          <w:lang w:val="en-GB"/>
        </w:rPr>
        <w:t xml:space="preserve"> post-conflict</w:t>
      </w:r>
      <w:r w:rsidR="009F3F4C" w:rsidRPr="0014316A">
        <w:rPr>
          <w:lang w:val="en-GB"/>
        </w:rPr>
        <w:t xml:space="preserve"> Kosovo</w:t>
      </w:r>
      <w:r w:rsidR="00EA6455" w:rsidRPr="0014316A">
        <w:rPr>
          <w:lang w:val="en-GB"/>
        </w:rPr>
        <w:t xml:space="preserve"> </w:t>
      </w:r>
      <w:r w:rsidR="00C45577" w:rsidRPr="0014316A">
        <w:rPr>
          <w:lang w:val="en-GB"/>
        </w:rPr>
        <w:t>remained</w:t>
      </w:r>
      <w:r w:rsidR="00EA6455" w:rsidRPr="0014316A">
        <w:rPr>
          <w:lang w:val="en-GB"/>
        </w:rPr>
        <w:t xml:space="preserve"> tense</w:t>
      </w:r>
      <w:r w:rsidR="00C45577" w:rsidRPr="0014316A">
        <w:rPr>
          <w:lang w:val="en-GB"/>
        </w:rPr>
        <w:t>.</w:t>
      </w:r>
      <w:r w:rsidR="00EA6455" w:rsidRPr="0014316A">
        <w:rPr>
          <w:lang w:val="en-GB"/>
        </w:rPr>
        <w:t xml:space="preserve"> KFOR was still in the process of reaching sufficient strength to maintain public safety and law and order</w:t>
      </w:r>
      <w:r w:rsidR="009F3F4C" w:rsidRPr="0014316A">
        <w:rPr>
          <w:lang w:val="en-GB"/>
        </w:rPr>
        <w:t xml:space="preserve"> </w:t>
      </w:r>
      <w:r w:rsidR="00EA6455" w:rsidRPr="0014316A">
        <w:rPr>
          <w:lang w:val="en-GB"/>
        </w:rPr>
        <w:t xml:space="preserve">and there were a number of serious criminal incidents targeting </w:t>
      </w:r>
      <w:r w:rsidR="00C45577" w:rsidRPr="0014316A">
        <w:rPr>
          <w:lang w:val="en-GB"/>
        </w:rPr>
        <w:t>Kosovo-Serbs</w:t>
      </w:r>
      <w:r w:rsidR="00EA6455" w:rsidRPr="0014316A">
        <w:rPr>
          <w:lang w:val="en-GB"/>
        </w:rPr>
        <w:t>,</w:t>
      </w:r>
      <w:r w:rsidR="009F3F4C" w:rsidRPr="0014316A">
        <w:rPr>
          <w:lang w:val="en-GB"/>
        </w:rPr>
        <w:t xml:space="preserve"> </w:t>
      </w:r>
      <w:r w:rsidR="00EA6455" w:rsidRPr="0014316A">
        <w:rPr>
          <w:lang w:val="en-GB"/>
        </w:rPr>
        <w:t>including abductions and killings.”</w:t>
      </w:r>
    </w:p>
    <w:p w:rsidR="00EA6455" w:rsidRPr="0014316A" w:rsidRDefault="00EA6455" w:rsidP="00EA6455">
      <w:pPr>
        <w:pStyle w:val="ListParagraph"/>
        <w:rPr>
          <w:lang w:val="en-GB"/>
        </w:rPr>
      </w:pPr>
    </w:p>
    <w:p w:rsidR="00EA6455" w:rsidRPr="0014316A" w:rsidRDefault="00EA6455" w:rsidP="00C45577">
      <w:pPr>
        <w:numPr>
          <w:ilvl w:val="0"/>
          <w:numId w:val="2"/>
        </w:numPr>
        <w:tabs>
          <w:tab w:val="left" w:pos="709"/>
        </w:tabs>
        <w:suppressAutoHyphens/>
        <w:autoSpaceDE w:val="0"/>
        <w:jc w:val="both"/>
        <w:rPr>
          <w:lang w:eastAsia="nl-NL"/>
        </w:rPr>
      </w:pPr>
      <w:bookmarkStart w:id="31" w:name="_Ref368311784"/>
      <w:r w:rsidRPr="0014316A">
        <w:rPr>
          <w:bCs/>
        </w:rPr>
        <w:t xml:space="preserve">The SRSG argues that </w:t>
      </w:r>
      <w:r w:rsidRPr="0014316A">
        <w:rPr>
          <w:lang w:val="en-GB"/>
        </w:rPr>
        <w:t>in</w:t>
      </w:r>
      <w:r w:rsidRPr="0014316A">
        <w:rPr>
          <w:bCs/>
        </w:rPr>
        <w:t xml:space="preserve"> its case-law on Article 2, the European Court of Human Rights has stated </w:t>
      </w:r>
      <w:r w:rsidRPr="0014316A">
        <w:rPr>
          <w:bCs/>
          <w:lang w:val="en-GB"/>
        </w:rPr>
        <w:t>that</w:t>
      </w:r>
      <w:r w:rsidRPr="0014316A">
        <w:rPr>
          <w:bCs/>
        </w:rPr>
        <w:t xml:space="preserve"> due consideration shall be given to the difficulties inherent to post-conflict situations and the problems limiting the ability of investigating authorities in investigating such cases. </w:t>
      </w:r>
      <w:r w:rsidRPr="0014316A">
        <w:t xml:space="preserve">In this regard, the SRSG recalls the judgment of 15 February 2011 rendered by the European Court in the case </w:t>
      </w:r>
      <w:r w:rsidRPr="0014316A">
        <w:rPr>
          <w:i/>
        </w:rPr>
        <w:t>Palić v. Bosnia and Herzegovina</w:t>
      </w:r>
      <w:r w:rsidRPr="0014316A">
        <w:t xml:space="preserve"> stating at paragraph 70:</w:t>
      </w:r>
      <w:bookmarkEnd w:id="31"/>
    </w:p>
    <w:p w:rsidR="00EA6455" w:rsidRPr="0014316A" w:rsidRDefault="00EA6455" w:rsidP="00EA6455">
      <w:pPr>
        <w:pStyle w:val="ListParagraph"/>
        <w:rPr>
          <w:lang w:eastAsia="nl-NL"/>
        </w:rPr>
      </w:pPr>
    </w:p>
    <w:p w:rsidR="00EA6455" w:rsidRPr="0014316A" w:rsidRDefault="00EA6455" w:rsidP="00EA6455">
      <w:pPr>
        <w:pStyle w:val="ListParagraph"/>
        <w:jc w:val="both"/>
        <w:rPr>
          <w:lang w:eastAsia="nl-NL"/>
        </w:rPr>
      </w:pPr>
      <w:r w:rsidRPr="0014316A">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EA6455" w:rsidRPr="0014316A" w:rsidRDefault="00EA6455" w:rsidP="00EA6455">
      <w:pPr>
        <w:pStyle w:val="ListParagraph"/>
        <w:rPr>
          <w:lang w:eastAsia="en-US"/>
        </w:rPr>
      </w:pPr>
    </w:p>
    <w:p w:rsidR="00EA6455" w:rsidRPr="0014316A" w:rsidRDefault="00EA6455" w:rsidP="00C45577">
      <w:pPr>
        <w:numPr>
          <w:ilvl w:val="0"/>
          <w:numId w:val="2"/>
        </w:numPr>
        <w:tabs>
          <w:tab w:val="left" w:pos="709"/>
        </w:tabs>
        <w:suppressAutoHyphens/>
        <w:autoSpaceDE w:val="0"/>
        <w:jc w:val="both"/>
        <w:rPr>
          <w:lang w:eastAsia="nl-NL"/>
        </w:rPr>
      </w:pPr>
      <w:r w:rsidRPr="0014316A">
        <w:t xml:space="preserve">In the </w:t>
      </w:r>
      <w:r w:rsidRPr="0014316A">
        <w:rPr>
          <w:bCs/>
          <w:lang w:val="en-GB"/>
        </w:rPr>
        <w:t>view</w:t>
      </w:r>
      <w:r w:rsidRPr="0014316A">
        <w:t xml:space="preserve"> of the SRSG, in the aftermath of the Kosovo conflict, UNMIK was faced with a similar situation</w:t>
      </w:r>
      <w:r w:rsidR="00EB7EDC" w:rsidRPr="0014316A">
        <w:t xml:space="preserve"> as the one in Bosnia</w:t>
      </w:r>
      <w:r w:rsidRPr="0014316A">
        <w:t>. Ma</w:t>
      </w:r>
      <w:r w:rsidR="009F36E2" w:rsidRPr="0014316A">
        <w:t xml:space="preserve">ny of those </w:t>
      </w:r>
      <w:r w:rsidR="00474109" w:rsidRPr="0014316A">
        <w:t>persons</w:t>
      </w:r>
      <w:r w:rsidR="00EB7EDC" w:rsidRPr="0014316A">
        <w:t xml:space="preserve"> who </w:t>
      </w:r>
      <w:r w:rsidR="009F36E2" w:rsidRPr="0014316A">
        <w:t>were unaccounted for were abducted, killed</w:t>
      </w:r>
      <w:r w:rsidRPr="0014316A">
        <w:t xml:space="preserve"> and buried in unmarked graves inside or outside</w:t>
      </w:r>
      <w:r w:rsidR="00942BD5" w:rsidRPr="0014316A">
        <w:t xml:space="preserve"> of</w:t>
      </w:r>
      <w:r w:rsidRPr="0014316A">
        <w:t xml:space="preserve"> Kosovo, which made very difficult locating and r</w:t>
      </w:r>
      <w:r w:rsidR="00474109" w:rsidRPr="0014316A">
        <w:t>ecovering their mortal remains.</w:t>
      </w:r>
    </w:p>
    <w:p w:rsidR="00894572" w:rsidRPr="0014316A" w:rsidRDefault="00894572" w:rsidP="00894572">
      <w:pPr>
        <w:pStyle w:val="Default"/>
        <w:tabs>
          <w:tab w:val="left" w:pos="720"/>
        </w:tabs>
        <w:ind w:left="360"/>
        <w:jc w:val="both"/>
        <w:rPr>
          <w:color w:val="auto"/>
          <w:lang w:val="en-GB"/>
        </w:rPr>
      </w:pPr>
      <w:bookmarkStart w:id="32" w:name="_Ref373834452"/>
    </w:p>
    <w:p w:rsidR="00EA6455" w:rsidRPr="0014316A" w:rsidRDefault="00EA6455" w:rsidP="00C45577">
      <w:pPr>
        <w:numPr>
          <w:ilvl w:val="0"/>
          <w:numId w:val="2"/>
        </w:numPr>
        <w:tabs>
          <w:tab w:val="left" w:pos="709"/>
        </w:tabs>
        <w:suppressAutoHyphens/>
        <w:autoSpaceDE w:val="0"/>
        <w:jc w:val="both"/>
      </w:pPr>
      <w:bookmarkStart w:id="33" w:name="_Ref373935636"/>
      <w:r w:rsidRPr="0014316A">
        <w:rPr>
          <w:lang w:val="en-GB"/>
        </w:rPr>
        <w:t xml:space="preserve">The SRSG explains that in June 2002, UNMIK created the OMPF with the mandate to </w:t>
      </w:r>
      <w:r w:rsidRPr="0014316A">
        <w:rPr>
          <w:bCs/>
          <w:lang w:val="en-GB"/>
        </w:rPr>
        <w:t>determine</w:t>
      </w:r>
      <w:r w:rsidRPr="0014316A">
        <w:rPr>
          <w:lang w:val="en-GB"/>
        </w:rPr>
        <w:t xml:space="preserve"> the fate of the missing; however</w:t>
      </w:r>
      <w:r w:rsidR="007A3E77" w:rsidRPr="0014316A">
        <w:rPr>
          <w:lang w:val="en-GB"/>
        </w:rPr>
        <w:t>,</w:t>
      </w:r>
      <w:r w:rsidRPr="0014316A">
        <w:rPr>
          <w:lang w:val="en-GB"/>
        </w:rPr>
        <w:t xml:space="preserve">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w:t>
      </w:r>
      <w:r w:rsidRPr="0014316A">
        <w:rPr>
          <w:lang w:val="en-GB"/>
        </w:rPr>
        <w:lastRenderedPageBreak/>
        <w:t>collected. The SRSG states that, taking into account the difficulties described above, the process “</w:t>
      </w:r>
      <w:r w:rsidR="00C45577" w:rsidRPr="0014316A">
        <w:rPr>
          <w:lang w:val="en-GB"/>
        </w:rPr>
        <w:t xml:space="preserve">for establishing a system capable </w:t>
      </w:r>
      <w:r w:rsidRPr="0014316A">
        <w:rPr>
          <w:lang w:val="en-GB"/>
        </w:rPr>
        <w:t>of dealing effectively with disappearances and other serious violations of international humanitarian law has been an</w:t>
      </w:r>
      <w:r w:rsidR="009F3F4C" w:rsidRPr="0014316A">
        <w:rPr>
          <w:lang w:val="en-GB"/>
        </w:rPr>
        <w:t xml:space="preserve"> understandably incremental one</w:t>
      </w:r>
      <w:r w:rsidRPr="0014316A">
        <w:rPr>
          <w:lang w:val="en-GB"/>
        </w:rPr>
        <w:t xml:space="preserve"> in</w:t>
      </w:r>
      <w:r w:rsidR="009F3F4C" w:rsidRPr="0014316A">
        <w:rPr>
          <w:lang w:val="en-GB"/>
        </w:rPr>
        <w:t xml:space="preserve"> the</w:t>
      </w:r>
      <w:r w:rsidRPr="0014316A">
        <w:rPr>
          <w:lang w:val="en-GB"/>
        </w:rPr>
        <w:t xml:space="preserve"> Kosovo</w:t>
      </w:r>
      <w:r w:rsidR="009F3F4C" w:rsidRPr="0014316A">
        <w:rPr>
          <w:lang w:val="en-GB"/>
        </w:rPr>
        <w:t xml:space="preserve"> context, and this principle has been reflected in the </w:t>
      </w:r>
      <w:r w:rsidR="009F3F4C" w:rsidRPr="0014316A">
        <w:rPr>
          <w:i/>
          <w:lang w:val="en-GB"/>
        </w:rPr>
        <w:t>Palić</w:t>
      </w:r>
      <w:r w:rsidR="009F3F4C" w:rsidRPr="0014316A">
        <w:rPr>
          <w:lang w:val="en-GB"/>
        </w:rPr>
        <w:t xml:space="preserve"> case abovementioned.”</w:t>
      </w:r>
      <w:r w:rsidRPr="0014316A">
        <w:rPr>
          <w:lang w:val="en-GB"/>
        </w:rPr>
        <w:t xml:space="preserve"> The SRSG </w:t>
      </w:r>
      <w:r w:rsidRPr="0014316A">
        <w:t>concludes</w:t>
      </w:r>
      <w:r w:rsidRPr="0014316A">
        <w:rPr>
          <w:lang w:val="en-GB"/>
        </w:rPr>
        <w:t xml:space="preserve"> that the</w:t>
      </w:r>
      <w:r w:rsidR="009F3F4C" w:rsidRPr="0014316A">
        <w:rPr>
          <w:lang w:val="en-GB"/>
        </w:rPr>
        <w:t xml:space="preserve"> process was reliant upon a number of actors other than just UNMIK, for example the I</w:t>
      </w:r>
      <w:r w:rsidR="00645CFD" w:rsidRPr="0014316A">
        <w:rPr>
          <w:lang w:val="en-GB"/>
        </w:rPr>
        <w:t>CMP, the ICRC and local missing persons organisations.</w:t>
      </w:r>
      <w:r w:rsidRPr="0014316A">
        <w:rPr>
          <w:lang w:val="en-GB"/>
        </w:rPr>
        <w:t xml:space="preserve"> </w:t>
      </w:r>
      <w:bookmarkEnd w:id="32"/>
      <w:bookmarkEnd w:id="33"/>
    </w:p>
    <w:p w:rsidR="00645CFD" w:rsidRPr="0014316A" w:rsidRDefault="00645CFD" w:rsidP="00645CFD">
      <w:pPr>
        <w:pStyle w:val="ListParagraph"/>
        <w:autoSpaceDE w:val="0"/>
        <w:ind w:left="450"/>
        <w:jc w:val="both"/>
      </w:pPr>
    </w:p>
    <w:p w:rsidR="00EA6455" w:rsidRPr="0014316A" w:rsidRDefault="00EA6455" w:rsidP="00C45577">
      <w:pPr>
        <w:numPr>
          <w:ilvl w:val="0"/>
          <w:numId w:val="2"/>
        </w:numPr>
        <w:tabs>
          <w:tab w:val="left" w:pos="709"/>
        </w:tabs>
        <w:suppressAutoHyphens/>
        <w:autoSpaceDE w:val="0"/>
        <w:jc w:val="both"/>
        <w:rPr>
          <w:lang w:eastAsia="nl-NL"/>
        </w:rPr>
      </w:pPr>
      <w:bookmarkStart w:id="34" w:name="_Ref373942084"/>
      <w:r w:rsidRPr="0014316A">
        <w:t xml:space="preserve">The </w:t>
      </w:r>
      <w:r w:rsidRPr="0014316A">
        <w:rPr>
          <w:bCs/>
          <w:lang w:val="en-GB"/>
        </w:rPr>
        <w:t>SRSG</w:t>
      </w:r>
      <w:r w:rsidRPr="0014316A">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4"/>
    </w:p>
    <w:p w:rsidR="00EA6455" w:rsidRPr="0014316A" w:rsidRDefault="00EA6455" w:rsidP="00EA6455">
      <w:pPr>
        <w:pStyle w:val="ListParagraph"/>
        <w:rPr>
          <w:lang w:eastAsia="nl-NL"/>
        </w:rPr>
      </w:pPr>
    </w:p>
    <w:p w:rsidR="00EA6455" w:rsidRPr="0014316A" w:rsidRDefault="00EA6455" w:rsidP="00EA6455">
      <w:pPr>
        <w:pStyle w:val="ListParagraph"/>
        <w:jc w:val="both"/>
        <w:rPr>
          <w:lang w:eastAsia="nl-NL"/>
        </w:rPr>
      </w:pPr>
      <w:r w:rsidRPr="0014316A">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A6455" w:rsidRPr="0014316A" w:rsidRDefault="00EA6455" w:rsidP="00EA6455">
      <w:pPr>
        <w:pStyle w:val="ListParagraph"/>
        <w:jc w:val="both"/>
        <w:rPr>
          <w:lang w:eastAsia="nl-NL"/>
        </w:rPr>
      </w:pPr>
    </w:p>
    <w:p w:rsidR="00EA6455" w:rsidRPr="0014316A" w:rsidRDefault="00EA6455" w:rsidP="00EA6455">
      <w:pPr>
        <w:pStyle w:val="ListParagraph"/>
        <w:jc w:val="both"/>
        <w:rPr>
          <w:lang w:eastAsia="nl-NL"/>
        </w:rPr>
      </w:pPr>
      <w:r w:rsidRPr="0014316A">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EA6455" w:rsidRPr="0014316A" w:rsidRDefault="00EA6455" w:rsidP="00EA6455">
      <w:pPr>
        <w:pStyle w:val="ListParagraph"/>
        <w:rPr>
          <w:lang w:eastAsia="en-US"/>
        </w:rPr>
      </w:pPr>
    </w:p>
    <w:p w:rsidR="002D4ED0" w:rsidRPr="0014316A" w:rsidRDefault="00EA6455" w:rsidP="002D4ED0">
      <w:pPr>
        <w:numPr>
          <w:ilvl w:val="0"/>
          <w:numId w:val="2"/>
        </w:numPr>
        <w:tabs>
          <w:tab w:val="left" w:pos="709"/>
        </w:tabs>
        <w:suppressAutoHyphens/>
        <w:autoSpaceDE w:val="0"/>
        <w:jc w:val="both"/>
        <w:rPr>
          <w:lang w:eastAsia="nl-NL"/>
        </w:rPr>
      </w:pPr>
      <w:r w:rsidRPr="0014316A">
        <w:t xml:space="preserve">The SRSG states that UNMIK international police officers had to adjust to conducting </w:t>
      </w:r>
      <w:r w:rsidRPr="0014316A">
        <w:rPr>
          <w:bCs/>
          <w:lang w:val="en-GB"/>
        </w:rPr>
        <w:t>investigations</w:t>
      </w:r>
      <w:r w:rsidRPr="0014316A">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35" w:name="_Ref387249369"/>
      <w:bookmarkStart w:id="36" w:name="_Ref373946471"/>
      <w:bookmarkStart w:id="37" w:name="_Ref366698716"/>
    </w:p>
    <w:bookmarkEnd w:id="35"/>
    <w:bookmarkEnd w:id="36"/>
    <w:p w:rsidR="00C006B5" w:rsidRPr="0014316A" w:rsidRDefault="00C006B5" w:rsidP="006C2752">
      <w:pPr>
        <w:tabs>
          <w:tab w:val="left" w:pos="709"/>
        </w:tabs>
        <w:suppressAutoHyphens/>
        <w:autoSpaceDE w:val="0"/>
        <w:jc w:val="both"/>
      </w:pPr>
    </w:p>
    <w:p w:rsidR="00E9577F" w:rsidRPr="0014316A" w:rsidRDefault="00414BA2" w:rsidP="00E9577F">
      <w:pPr>
        <w:numPr>
          <w:ilvl w:val="0"/>
          <w:numId w:val="2"/>
        </w:numPr>
        <w:tabs>
          <w:tab w:val="left" w:pos="709"/>
        </w:tabs>
        <w:suppressAutoHyphens/>
        <w:autoSpaceDE w:val="0"/>
        <w:jc w:val="both"/>
      </w:pPr>
      <w:bookmarkStart w:id="38" w:name="_Ref387312771"/>
      <w:bookmarkStart w:id="39" w:name="_Ref379796769"/>
      <w:r w:rsidRPr="0014316A">
        <w:rPr>
          <w:bCs/>
          <w:lang w:val="en-GB"/>
        </w:rPr>
        <w:t>With respect to the investigation aimed at identifyi</w:t>
      </w:r>
      <w:r w:rsidR="00900B4D" w:rsidRPr="0014316A">
        <w:rPr>
          <w:bCs/>
          <w:lang w:val="en-GB"/>
        </w:rPr>
        <w:t>ng and bringing to justice the perpetrators</w:t>
      </w:r>
      <w:r w:rsidRPr="0014316A">
        <w:rPr>
          <w:bCs/>
          <w:lang w:val="en-GB"/>
        </w:rPr>
        <w:t xml:space="preserve"> responsible for the </w:t>
      </w:r>
      <w:r w:rsidR="00900B4D" w:rsidRPr="0014316A">
        <w:rPr>
          <w:bCs/>
          <w:lang w:val="en-GB"/>
        </w:rPr>
        <w:t xml:space="preserve">disappearance </w:t>
      </w:r>
      <w:r w:rsidRPr="0014316A">
        <w:rPr>
          <w:bCs/>
          <w:lang w:val="en-GB"/>
        </w:rPr>
        <w:t xml:space="preserve">of </w:t>
      </w:r>
      <w:r w:rsidR="00900B4D" w:rsidRPr="0014316A">
        <w:rPr>
          <w:lang w:val="en-GB"/>
        </w:rPr>
        <w:t>Mr Radenko Zogović</w:t>
      </w:r>
      <w:r w:rsidRPr="0014316A">
        <w:t>, the SRSG submits that</w:t>
      </w:r>
      <w:r w:rsidR="00E9577F" w:rsidRPr="0014316A">
        <w:t xml:space="preserve"> </w:t>
      </w:r>
      <w:r w:rsidR="00C006B5" w:rsidRPr="0014316A">
        <w:t xml:space="preserve">the </w:t>
      </w:r>
      <w:r w:rsidR="00900B4D" w:rsidRPr="0014316A">
        <w:t>UNMIK Police</w:t>
      </w:r>
      <w:r w:rsidR="00C006B5" w:rsidRPr="0014316A">
        <w:t xml:space="preserve"> did open</w:t>
      </w:r>
      <w:r w:rsidR="00900B4D" w:rsidRPr="0014316A">
        <w:t xml:space="preserve"> and pursue</w:t>
      </w:r>
      <w:r w:rsidR="00C006B5" w:rsidRPr="0014316A">
        <w:t xml:space="preserve"> an investigation into the </w:t>
      </w:r>
      <w:r w:rsidR="00900B4D" w:rsidRPr="0014316A">
        <w:t>whereabouts</w:t>
      </w:r>
      <w:r w:rsidR="00C006B5" w:rsidRPr="0014316A">
        <w:t xml:space="preserve"> of </w:t>
      </w:r>
      <w:r w:rsidR="00900B4D" w:rsidRPr="0014316A">
        <w:rPr>
          <w:lang w:val="en-GB"/>
        </w:rPr>
        <w:t xml:space="preserve">Mr Radenko Zogović. </w:t>
      </w:r>
      <w:r w:rsidR="00900B4D" w:rsidRPr="0014316A">
        <w:rPr>
          <w:bCs/>
          <w:lang w:val="en-GB"/>
        </w:rPr>
        <w:t>He</w:t>
      </w:r>
      <w:r w:rsidR="00D9429B" w:rsidRPr="0014316A">
        <w:rPr>
          <w:bCs/>
          <w:lang w:val="en-GB"/>
        </w:rPr>
        <w:t xml:space="preserve"> argues that, “</w:t>
      </w:r>
      <w:r w:rsidR="00900B4D" w:rsidRPr="0014316A">
        <w:rPr>
          <w:bCs/>
          <w:lang w:val="en-GB"/>
        </w:rPr>
        <w:t>it can be asserted that lack of information in the instant case posed a real hurdle to the conduct of any investigation by UNMIK. The lack of witnesses or suspects impeded the identification of the perpetrators and bringing them to justice.” He also argues “</w:t>
      </w:r>
      <w:r w:rsidR="00900B4D" w:rsidRPr="0014316A">
        <w:t>however,</w:t>
      </w:r>
      <w:r w:rsidR="00D9429B" w:rsidRPr="0014316A">
        <w:t xml:space="preserve"> UNMIK has noted in ot</w:t>
      </w:r>
      <w:r w:rsidR="008319EF" w:rsidRPr="0014316A">
        <w:t>her missing persons’ cases</w:t>
      </w:r>
      <w:r w:rsidR="00D9429B" w:rsidRPr="0014316A">
        <w:t>,</w:t>
      </w:r>
      <w:r w:rsidR="00900B4D" w:rsidRPr="0014316A">
        <w:t xml:space="preserve"> that,</w:t>
      </w:r>
      <w:r w:rsidR="00EC3F4E" w:rsidRPr="0014316A">
        <w:t xml:space="preserve"> without witnesses </w:t>
      </w:r>
      <w:r w:rsidR="00D9429B" w:rsidRPr="0014316A">
        <w:t>coming forward or physical evidence being discovered, police investigations inevitably stall because of a lack of evidence.</w:t>
      </w:r>
      <w:bookmarkEnd w:id="38"/>
      <w:bookmarkEnd w:id="39"/>
      <w:r w:rsidR="00900B4D" w:rsidRPr="0014316A">
        <w:t>”</w:t>
      </w:r>
    </w:p>
    <w:p w:rsidR="00D057AF" w:rsidRPr="0014316A" w:rsidRDefault="00D057AF" w:rsidP="00D057AF">
      <w:pPr>
        <w:autoSpaceDE w:val="0"/>
        <w:jc w:val="both"/>
        <w:rPr>
          <w:bCs/>
          <w:lang w:val="en-GB"/>
        </w:rPr>
      </w:pPr>
    </w:p>
    <w:p w:rsidR="00607974" w:rsidRPr="0014316A" w:rsidRDefault="00EA6455" w:rsidP="00607974">
      <w:pPr>
        <w:numPr>
          <w:ilvl w:val="0"/>
          <w:numId w:val="2"/>
        </w:numPr>
        <w:tabs>
          <w:tab w:val="left" w:pos="709"/>
        </w:tabs>
        <w:suppressAutoHyphens/>
        <w:autoSpaceDE w:val="0"/>
        <w:jc w:val="both"/>
        <w:rPr>
          <w:lang w:eastAsia="nl-NL"/>
        </w:rPr>
      </w:pPr>
      <w:bookmarkStart w:id="40" w:name="_Ref367285537"/>
      <w:bookmarkStart w:id="41" w:name="_Ref368319301"/>
      <w:bookmarkEnd w:id="37"/>
      <w:r w:rsidRPr="0014316A">
        <w:rPr>
          <w:lang w:eastAsia="nl-NL"/>
        </w:rPr>
        <w:t>The SRSG concludes that</w:t>
      </w:r>
      <w:r w:rsidR="00D9429B" w:rsidRPr="0014316A">
        <w:rPr>
          <w:lang w:eastAsia="nl-NL"/>
        </w:rPr>
        <w:t xml:space="preserve"> with rega</w:t>
      </w:r>
      <w:r w:rsidR="000F50A9" w:rsidRPr="0014316A">
        <w:rPr>
          <w:lang w:eastAsia="nl-NL"/>
        </w:rPr>
        <w:t>rd to the complaint of M</w:t>
      </w:r>
      <w:r w:rsidR="00900B4D" w:rsidRPr="0014316A">
        <w:rPr>
          <w:lang w:eastAsia="nl-NL"/>
        </w:rPr>
        <w:t>r</w:t>
      </w:r>
      <w:r w:rsidR="000F50A9" w:rsidRPr="0014316A">
        <w:rPr>
          <w:lang w:eastAsia="nl-NL"/>
        </w:rPr>
        <w:t xml:space="preserve">s </w:t>
      </w:r>
      <w:r w:rsidR="00900B4D" w:rsidRPr="0014316A">
        <w:rPr>
          <w:lang w:eastAsia="nl-NL"/>
        </w:rPr>
        <w:t>Zogov</w:t>
      </w:r>
      <w:r w:rsidR="000F50A9" w:rsidRPr="0014316A">
        <w:rPr>
          <w:lang w:eastAsia="nl-NL"/>
        </w:rPr>
        <w:t>i</w:t>
      </w:r>
      <w:r w:rsidR="00D9429B" w:rsidRPr="0014316A">
        <w:rPr>
          <w:lang w:eastAsia="nl-NL"/>
        </w:rPr>
        <w:t>ć,</w:t>
      </w:r>
      <w:r w:rsidRPr="0014316A">
        <w:rPr>
          <w:lang w:eastAsia="nl-NL"/>
        </w:rPr>
        <w:t xml:space="preserve"> “it</w:t>
      </w:r>
      <w:r w:rsidR="00900B4D" w:rsidRPr="0014316A">
        <w:rPr>
          <w:lang w:eastAsia="nl-NL"/>
        </w:rPr>
        <w:t xml:space="preserve"> is evident that UNMIK Police did conduct investigative efforts in accordance with the procedural requirements of Article 2, aiming at bringing the perpetrators to justice.”</w:t>
      </w:r>
      <w:r w:rsidR="00D9429B" w:rsidRPr="0014316A">
        <w:rPr>
          <w:lang w:eastAsia="nl-NL"/>
        </w:rPr>
        <w:t xml:space="preserve"> </w:t>
      </w:r>
      <w:bookmarkStart w:id="42" w:name="_Ref367285538"/>
      <w:bookmarkEnd w:id="40"/>
      <w:bookmarkEnd w:id="41"/>
    </w:p>
    <w:p w:rsidR="00766717" w:rsidRPr="0014316A" w:rsidRDefault="00766717" w:rsidP="00766717">
      <w:pPr>
        <w:tabs>
          <w:tab w:val="left" w:pos="709"/>
        </w:tabs>
        <w:suppressAutoHyphens/>
        <w:autoSpaceDE w:val="0"/>
        <w:jc w:val="both"/>
        <w:rPr>
          <w:lang w:eastAsia="nl-NL"/>
        </w:rPr>
      </w:pPr>
    </w:p>
    <w:p w:rsidR="00EA6455" w:rsidRPr="0014316A" w:rsidRDefault="00EA6455" w:rsidP="00607974">
      <w:pPr>
        <w:numPr>
          <w:ilvl w:val="0"/>
          <w:numId w:val="2"/>
        </w:numPr>
        <w:tabs>
          <w:tab w:val="left" w:pos="709"/>
        </w:tabs>
        <w:suppressAutoHyphens/>
        <w:autoSpaceDE w:val="0"/>
        <w:jc w:val="both"/>
        <w:rPr>
          <w:lang w:eastAsia="nl-NL"/>
        </w:rPr>
      </w:pPr>
      <w:r w:rsidRPr="0014316A">
        <w:rPr>
          <w:lang w:eastAsia="nl-NL"/>
        </w:rPr>
        <w:t>The SRSG also inform</w:t>
      </w:r>
      <w:r w:rsidR="007B3E67" w:rsidRPr="0014316A">
        <w:rPr>
          <w:lang w:eastAsia="nl-NL"/>
        </w:rPr>
        <w:t>ed the Panel that in a view of the</w:t>
      </w:r>
      <w:r w:rsidRPr="0014316A">
        <w:rPr>
          <w:lang w:eastAsia="nl-NL"/>
        </w:rPr>
        <w:t xml:space="preserve"> possibility that </w:t>
      </w:r>
      <w:r w:rsidR="0055732C" w:rsidRPr="0014316A">
        <w:rPr>
          <w:lang w:eastAsia="nl-NL"/>
        </w:rPr>
        <w:t xml:space="preserve">more information in relation to this case exists, </w:t>
      </w:r>
      <w:r w:rsidRPr="0014316A">
        <w:rPr>
          <w:lang w:eastAsia="nl-NL"/>
        </w:rPr>
        <w:t xml:space="preserve">he might make further comments on this matter. </w:t>
      </w:r>
      <w:r w:rsidR="0055732C" w:rsidRPr="0014316A">
        <w:rPr>
          <w:lang w:eastAsia="nl-NL"/>
        </w:rPr>
        <w:t>However, n</w:t>
      </w:r>
      <w:r w:rsidRPr="0014316A">
        <w:rPr>
          <w:lang w:eastAsia="nl-NL"/>
        </w:rPr>
        <w:t>o further communication in this regard, other than confirmation of the full disclosure of the investigative files, has been received to date.</w:t>
      </w:r>
      <w:bookmarkEnd w:id="42"/>
      <w:r w:rsidR="00B55DBE" w:rsidRPr="0014316A">
        <w:rPr>
          <w:lang w:eastAsia="nl-NL"/>
        </w:rPr>
        <w:t xml:space="preserve"> </w:t>
      </w:r>
    </w:p>
    <w:p w:rsidR="00C221F8" w:rsidRPr="0014316A" w:rsidRDefault="00C221F8" w:rsidP="00C221F8">
      <w:pPr>
        <w:suppressAutoHyphens/>
        <w:autoSpaceDE w:val="0"/>
        <w:jc w:val="both"/>
        <w:rPr>
          <w:lang w:val="en-GB"/>
        </w:rPr>
      </w:pPr>
    </w:p>
    <w:p w:rsidR="00060C31" w:rsidRPr="0014316A" w:rsidRDefault="00060C31" w:rsidP="00B50188">
      <w:pPr>
        <w:pStyle w:val="ListParagraph"/>
        <w:numPr>
          <w:ilvl w:val="1"/>
          <w:numId w:val="1"/>
        </w:numPr>
        <w:tabs>
          <w:tab w:val="clear" w:pos="360"/>
          <w:tab w:val="left" w:pos="357"/>
        </w:tabs>
        <w:autoSpaceDE w:val="0"/>
        <w:contextualSpacing/>
        <w:jc w:val="both"/>
        <w:rPr>
          <w:b/>
          <w:lang w:val="en-GB"/>
        </w:rPr>
      </w:pPr>
      <w:r w:rsidRPr="0014316A">
        <w:rPr>
          <w:b/>
          <w:lang w:val="en-GB"/>
        </w:rPr>
        <w:t xml:space="preserve">The </w:t>
      </w:r>
      <w:r w:rsidRPr="0014316A">
        <w:rPr>
          <w:b/>
          <w:bCs/>
          <w:lang w:val="en-GB"/>
        </w:rPr>
        <w:t>Panel’s</w:t>
      </w:r>
      <w:r w:rsidRPr="0014316A">
        <w:rPr>
          <w:b/>
          <w:lang w:val="en-GB"/>
        </w:rPr>
        <w:t xml:space="preserve"> assessment</w:t>
      </w:r>
    </w:p>
    <w:p w:rsidR="00060C31" w:rsidRPr="0014316A" w:rsidRDefault="00060C31" w:rsidP="00060C31">
      <w:pPr>
        <w:jc w:val="both"/>
        <w:rPr>
          <w:lang w:val="en-GB"/>
        </w:rPr>
      </w:pPr>
    </w:p>
    <w:p w:rsidR="00987028" w:rsidRPr="0014316A" w:rsidRDefault="00987028" w:rsidP="00C45577">
      <w:pPr>
        <w:numPr>
          <w:ilvl w:val="0"/>
          <w:numId w:val="2"/>
        </w:numPr>
        <w:tabs>
          <w:tab w:val="left" w:pos="709"/>
        </w:tabs>
        <w:suppressAutoHyphens/>
        <w:autoSpaceDE w:val="0"/>
        <w:jc w:val="both"/>
        <w:rPr>
          <w:lang w:val="en-GB"/>
        </w:rPr>
      </w:pPr>
      <w:r w:rsidRPr="0014316A">
        <w:rPr>
          <w:lang w:val="en-GB"/>
        </w:rPr>
        <w:t>The</w:t>
      </w:r>
      <w:r w:rsidRPr="0014316A">
        <w:rPr>
          <w:bCs/>
          <w:lang w:val="en-GB"/>
        </w:rPr>
        <w:t xml:space="preserve"> Panel considers that the complainant invoke</w:t>
      </w:r>
      <w:r w:rsidR="00D9429B" w:rsidRPr="0014316A">
        <w:rPr>
          <w:bCs/>
          <w:lang w:val="en-GB"/>
        </w:rPr>
        <w:t>s</w:t>
      </w:r>
      <w:r w:rsidRPr="0014316A">
        <w:rPr>
          <w:bCs/>
          <w:lang w:val="en-GB"/>
        </w:rPr>
        <w:t xml:space="preserve"> a violation of the procedural obligation </w:t>
      </w:r>
      <w:r w:rsidRPr="0014316A">
        <w:rPr>
          <w:lang w:val="en-GB"/>
        </w:rPr>
        <w:t>stemming</w:t>
      </w:r>
      <w:r w:rsidRPr="0014316A">
        <w:rPr>
          <w:bCs/>
          <w:lang w:val="en-GB"/>
        </w:rPr>
        <w:t xml:space="preserve"> from the right to life, guaranteed by Article 2 of the European Convention on Human Rights (ECHR) in that UNMIK did not conduct an effective investigation into </w:t>
      </w:r>
      <w:r w:rsidR="001E40A0" w:rsidRPr="0014316A">
        <w:rPr>
          <w:bCs/>
          <w:lang w:val="en-GB"/>
        </w:rPr>
        <w:t xml:space="preserve">the </w:t>
      </w:r>
      <w:r w:rsidR="002D5268" w:rsidRPr="0014316A">
        <w:rPr>
          <w:bCs/>
          <w:lang w:val="en-GB"/>
        </w:rPr>
        <w:t xml:space="preserve">disappearance </w:t>
      </w:r>
      <w:r w:rsidR="001E40A0" w:rsidRPr="0014316A">
        <w:rPr>
          <w:bCs/>
          <w:lang w:val="en-GB"/>
        </w:rPr>
        <w:t xml:space="preserve">of </w:t>
      </w:r>
      <w:r w:rsidR="002D5268" w:rsidRPr="0014316A">
        <w:rPr>
          <w:lang w:val="en-GB"/>
        </w:rPr>
        <w:t>Mr Radenko Zogović</w:t>
      </w:r>
      <w:r w:rsidRPr="0014316A">
        <w:rPr>
          <w:lang w:val="en-GB"/>
        </w:rPr>
        <w:t>.</w:t>
      </w:r>
    </w:p>
    <w:p w:rsidR="00C46FD8" w:rsidRPr="0014316A" w:rsidRDefault="00C46FD8" w:rsidP="00C46FD8">
      <w:pPr>
        <w:pStyle w:val="ListParagraph"/>
        <w:autoSpaceDE w:val="0"/>
        <w:ind w:left="360"/>
        <w:jc w:val="both"/>
        <w:rPr>
          <w:lang w:val="en-GB"/>
        </w:rPr>
      </w:pPr>
    </w:p>
    <w:p w:rsidR="00060C31" w:rsidRPr="0014316A" w:rsidRDefault="00060C31" w:rsidP="00B50188">
      <w:pPr>
        <w:pStyle w:val="ListParagraph"/>
        <w:numPr>
          <w:ilvl w:val="0"/>
          <w:numId w:val="7"/>
        </w:numPr>
        <w:contextualSpacing/>
        <w:jc w:val="both"/>
        <w:rPr>
          <w:i/>
          <w:lang w:val="en-GB"/>
        </w:rPr>
      </w:pPr>
      <w:r w:rsidRPr="0014316A">
        <w:rPr>
          <w:i/>
          <w:lang w:val="en-GB"/>
        </w:rPr>
        <w:t>Submission of relevant files</w:t>
      </w:r>
    </w:p>
    <w:p w:rsidR="00F62819" w:rsidRPr="0014316A" w:rsidRDefault="00F62819" w:rsidP="00F62819">
      <w:pPr>
        <w:pStyle w:val="ListParagraph"/>
        <w:autoSpaceDE w:val="0"/>
        <w:ind w:left="450"/>
        <w:jc w:val="both"/>
      </w:pPr>
      <w:bookmarkStart w:id="43" w:name="_Ref354590617"/>
    </w:p>
    <w:p w:rsidR="00F62819" w:rsidRPr="0014316A" w:rsidRDefault="00F62819" w:rsidP="00C45577">
      <w:pPr>
        <w:numPr>
          <w:ilvl w:val="0"/>
          <w:numId w:val="2"/>
        </w:numPr>
        <w:tabs>
          <w:tab w:val="left" w:pos="709"/>
        </w:tabs>
        <w:suppressAutoHyphens/>
        <w:autoSpaceDE w:val="0"/>
        <w:jc w:val="both"/>
      </w:pPr>
      <w:r w:rsidRPr="0014316A">
        <w:rPr>
          <w:lang w:val="en-GB"/>
        </w:rPr>
        <w:t xml:space="preserve">At </w:t>
      </w:r>
      <w:r w:rsidR="00CD7BC0" w:rsidRPr="0014316A">
        <w:rPr>
          <w:lang w:val="en-GB"/>
        </w:rPr>
        <w:t xml:space="preserve">the </w:t>
      </w:r>
      <w:r w:rsidRPr="0014316A">
        <w:rPr>
          <w:lang w:val="en-GB"/>
        </w:rPr>
        <w:t xml:space="preserve">Panel’s request, on </w:t>
      </w:r>
      <w:r w:rsidR="002D5268" w:rsidRPr="0014316A">
        <w:rPr>
          <w:lang w:val="en-GB"/>
        </w:rPr>
        <w:t>18</w:t>
      </w:r>
      <w:r w:rsidR="00CB0C30" w:rsidRPr="0014316A">
        <w:rPr>
          <w:lang w:val="en-GB"/>
        </w:rPr>
        <w:t xml:space="preserve"> </w:t>
      </w:r>
      <w:r w:rsidR="002D5268" w:rsidRPr="0014316A">
        <w:rPr>
          <w:lang w:val="en-GB"/>
        </w:rPr>
        <w:t>February 2013</w:t>
      </w:r>
      <w:r w:rsidR="002D4ED0" w:rsidRPr="0014316A">
        <w:rPr>
          <w:lang w:val="en-GB"/>
        </w:rPr>
        <w:t>,</w:t>
      </w:r>
      <w:r w:rsidR="00CB0C30" w:rsidRPr="0014316A">
        <w:rPr>
          <w:lang w:val="en-GB"/>
        </w:rPr>
        <w:t xml:space="preserve"> </w:t>
      </w:r>
      <w:r w:rsidRPr="0014316A">
        <w:rPr>
          <w:lang w:val="en-GB"/>
        </w:rPr>
        <w:t xml:space="preserve">the </w:t>
      </w:r>
      <w:r w:rsidRPr="0014316A">
        <w:rPr>
          <w:bCs/>
          <w:lang w:val="en-GB"/>
        </w:rPr>
        <w:t>SRSG</w:t>
      </w:r>
      <w:r w:rsidRPr="0014316A">
        <w:rPr>
          <w:lang w:val="en-GB"/>
        </w:rPr>
        <w:t xml:space="preserve"> provided copies of the documents related to this investigation, which UNMIK was able to recover. </w:t>
      </w:r>
      <w:r w:rsidRPr="0014316A">
        <w:t xml:space="preserve">The </w:t>
      </w:r>
      <w:r w:rsidRPr="0014316A">
        <w:rPr>
          <w:lang w:val="en-GB"/>
        </w:rPr>
        <w:t>SRSG</w:t>
      </w:r>
      <w:r w:rsidRPr="0014316A">
        <w:t xml:space="preserve"> also noted that there is a possibility </w:t>
      </w:r>
      <w:r w:rsidR="00CB0C30" w:rsidRPr="0014316A">
        <w:t xml:space="preserve">more </w:t>
      </w:r>
      <w:r w:rsidRPr="0014316A">
        <w:t>information</w:t>
      </w:r>
      <w:r w:rsidR="00CB0C30" w:rsidRPr="0014316A">
        <w:t xml:space="preserve">, not contained in the presented documents, </w:t>
      </w:r>
      <w:r w:rsidRPr="0014316A">
        <w:t xml:space="preserve">exists, </w:t>
      </w:r>
      <w:r w:rsidR="00CB0C30" w:rsidRPr="0014316A">
        <w:t>but provided no</w:t>
      </w:r>
      <w:r w:rsidRPr="0014316A">
        <w:t xml:space="preserve"> further details.</w:t>
      </w:r>
      <w:r w:rsidRPr="0014316A">
        <w:rPr>
          <w:lang w:val="en-GB"/>
        </w:rPr>
        <w:t xml:space="preserve"> O</w:t>
      </w:r>
      <w:r w:rsidR="00F34C09" w:rsidRPr="0014316A">
        <w:t>n 6</w:t>
      </w:r>
      <w:r w:rsidRPr="0014316A">
        <w:t xml:space="preserve"> </w:t>
      </w:r>
      <w:r w:rsidR="00F34C09" w:rsidRPr="0014316A">
        <w:t xml:space="preserve">June </w:t>
      </w:r>
      <w:r w:rsidR="00856F93" w:rsidRPr="0014316A">
        <w:t>2014</w:t>
      </w:r>
      <w:r w:rsidR="002D5268" w:rsidRPr="0014316A">
        <w:t>,</w:t>
      </w:r>
      <w:r w:rsidRPr="0014316A">
        <w:t xml:space="preserve"> UNMIK confirmed to the Panel that no more files have been located, thus the disclosure may be considered complete</w:t>
      </w:r>
      <w:r w:rsidR="00CB0C30" w:rsidRPr="0014316A">
        <w:t xml:space="preserve"> (see § </w:t>
      </w:r>
      <w:r w:rsidR="005C6729" w:rsidRPr="0014316A">
        <w:fldChar w:fldCharType="begin"/>
      </w:r>
      <w:r w:rsidR="00856F93" w:rsidRPr="0014316A">
        <w:instrText xml:space="preserve"> REF _Ref373944367 \r \h </w:instrText>
      </w:r>
      <w:r w:rsidR="0014316A">
        <w:instrText xml:space="preserve"> \* MERGEFORMAT </w:instrText>
      </w:r>
      <w:r w:rsidR="005C6729" w:rsidRPr="0014316A">
        <w:fldChar w:fldCharType="separate"/>
      </w:r>
      <w:r w:rsidR="00FD1D09">
        <w:t>7</w:t>
      </w:r>
      <w:r w:rsidR="005C6729" w:rsidRPr="0014316A">
        <w:fldChar w:fldCharType="end"/>
      </w:r>
      <w:r w:rsidR="00CB0C30" w:rsidRPr="0014316A">
        <w:t xml:space="preserve"> above)</w:t>
      </w:r>
      <w:r w:rsidRPr="0014316A">
        <w:t>.</w:t>
      </w:r>
      <w:bookmarkEnd w:id="43"/>
    </w:p>
    <w:p w:rsidR="00F62819" w:rsidRPr="0014316A" w:rsidRDefault="00F62819" w:rsidP="00F62819">
      <w:pPr>
        <w:suppressAutoHyphens/>
        <w:ind w:left="360"/>
        <w:jc w:val="both"/>
        <w:rPr>
          <w:lang w:val="en-GB"/>
        </w:rPr>
      </w:pPr>
    </w:p>
    <w:p w:rsidR="00BD19D2" w:rsidRPr="0014316A" w:rsidRDefault="00F62819" w:rsidP="00BD19D2">
      <w:pPr>
        <w:numPr>
          <w:ilvl w:val="0"/>
          <w:numId w:val="2"/>
        </w:numPr>
        <w:tabs>
          <w:tab w:val="left" w:pos="709"/>
        </w:tabs>
        <w:suppressAutoHyphens/>
        <w:autoSpaceDE w:val="0"/>
        <w:jc w:val="both"/>
        <w:rPr>
          <w:lang w:val="en-GB"/>
        </w:rPr>
      </w:pPr>
      <w:r w:rsidRPr="0014316A">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14316A">
        <w:rPr>
          <w:i/>
          <w:lang w:val="en-GB"/>
        </w:rPr>
        <w:t>Çelikbilek v. Turkey</w:t>
      </w:r>
      <w:r w:rsidRPr="0014316A">
        <w:rPr>
          <w:lang w:val="en-GB"/>
        </w:rPr>
        <w:t xml:space="preserve">, </w:t>
      </w:r>
      <w:r w:rsidRPr="0014316A">
        <w:rPr>
          <w:lang w:val="en-GB" w:eastAsia="nl-BE"/>
        </w:rPr>
        <w:t>no. 27693/95, judgment of 31 May 2005</w:t>
      </w:r>
      <w:r w:rsidRPr="0014316A">
        <w:rPr>
          <w:i/>
          <w:iCs/>
          <w:lang w:val="en-GB" w:eastAsia="nl-BE"/>
        </w:rPr>
        <w:t>,</w:t>
      </w:r>
      <w:r w:rsidRPr="0014316A">
        <w:rPr>
          <w:iCs/>
          <w:lang w:val="en-GB" w:eastAsia="nl-BE"/>
        </w:rPr>
        <w:t xml:space="preserve"> § 56).</w:t>
      </w:r>
      <w:r w:rsidRPr="0014316A">
        <w:rPr>
          <w:rFonts w:ascii="Helv" w:hAnsi="Helv" w:cs="Helv"/>
          <w:sz w:val="20"/>
          <w:szCs w:val="20"/>
          <w:lang w:val="en-GB" w:eastAsia="nl-BE"/>
        </w:rPr>
        <w:t xml:space="preserve"> </w:t>
      </w:r>
    </w:p>
    <w:p w:rsidR="00BD19D2" w:rsidRPr="0014316A" w:rsidRDefault="00BD19D2" w:rsidP="00BD19D2">
      <w:pPr>
        <w:pStyle w:val="ListParagraph"/>
        <w:rPr>
          <w:lang w:val="en-GB"/>
        </w:rPr>
      </w:pPr>
    </w:p>
    <w:p w:rsidR="00BD19D2" w:rsidRPr="0014316A" w:rsidRDefault="00F62819" w:rsidP="0059137A">
      <w:pPr>
        <w:numPr>
          <w:ilvl w:val="0"/>
          <w:numId w:val="2"/>
        </w:numPr>
        <w:tabs>
          <w:tab w:val="left" w:pos="709"/>
        </w:tabs>
        <w:suppressAutoHyphens/>
        <w:autoSpaceDE w:val="0"/>
        <w:jc w:val="both"/>
      </w:pPr>
      <w:r w:rsidRPr="0014316A">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14316A">
        <w:rPr>
          <w:i/>
          <w:lang w:val="en-GB"/>
        </w:rPr>
        <w:t>per se</w:t>
      </w:r>
      <w:r w:rsidRPr="0014316A">
        <w:rPr>
          <w:lang w:val="en-GB"/>
        </w:rPr>
        <w:t xml:space="preserve"> issues under Article 2</w:t>
      </w:r>
    </w:p>
    <w:p w:rsidR="00722152" w:rsidRPr="0014316A" w:rsidRDefault="00722152" w:rsidP="00722152">
      <w:pPr>
        <w:pStyle w:val="ListParagraph"/>
        <w:rPr>
          <w:lang w:val="en-GB"/>
        </w:rPr>
      </w:pPr>
    </w:p>
    <w:p w:rsidR="00C3019E" w:rsidRPr="0014316A" w:rsidRDefault="00F62819" w:rsidP="00C3019E">
      <w:pPr>
        <w:numPr>
          <w:ilvl w:val="0"/>
          <w:numId w:val="2"/>
        </w:numPr>
        <w:tabs>
          <w:tab w:val="left" w:pos="709"/>
        </w:tabs>
        <w:suppressAutoHyphens/>
        <w:autoSpaceDE w:val="0"/>
        <w:jc w:val="both"/>
        <w:rPr>
          <w:lang w:val="en-GB"/>
        </w:rPr>
      </w:pPr>
      <w:r w:rsidRPr="0014316A">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14316A">
        <w:rPr>
          <w:i/>
          <w:lang w:val="en-GB"/>
        </w:rPr>
        <w:t>Tsechoyev v. Russia</w:t>
      </w:r>
      <w:r w:rsidRPr="0014316A">
        <w:rPr>
          <w:lang w:val="en-GB"/>
        </w:rPr>
        <w:t>, no. 39358/05, judgment of</w:t>
      </w:r>
      <w:r w:rsidRPr="0014316A">
        <w:rPr>
          <w:i/>
          <w:lang w:val="en-GB"/>
        </w:rPr>
        <w:t xml:space="preserve"> </w:t>
      </w:r>
      <w:r w:rsidRPr="0014316A">
        <w:rPr>
          <w:lang w:val="en-GB"/>
        </w:rPr>
        <w:t xml:space="preserve">15 March 2011, § 146).  </w:t>
      </w:r>
      <w:bookmarkStart w:id="44" w:name="_Ref366241114"/>
    </w:p>
    <w:p w:rsidR="00C3019E" w:rsidRPr="0014316A" w:rsidRDefault="00C3019E" w:rsidP="00C3019E">
      <w:pPr>
        <w:pStyle w:val="ListParagraph"/>
        <w:rPr>
          <w:lang w:val="en-GB"/>
        </w:rPr>
      </w:pPr>
    </w:p>
    <w:p w:rsidR="00C3019E" w:rsidRPr="0014316A" w:rsidRDefault="00C3019E" w:rsidP="00C3019E">
      <w:pPr>
        <w:pStyle w:val="ListParagraph"/>
        <w:numPr>
          <w:ilvl w:val="0"/>
          <w:numId w:val="7"/>
        </w:numPr>
        <w:contextualSpacing/>
        <w:jc w:val="both"/>
        <w:rPr>
          <w:i/>
          <w:lang w:val="en-GB"/>
        </w:rPr>
      </w:pPr>
      <w:r w:rsidRPr="0014316A">
        <w:rPr>
          <w:i/>
          <w:lang w:val="en-GB" w:eastAsia="en-US"/>
        </w:rPr>
        <w:t>General</w:t>
      </w:r>
      <w:r w:rsidRPr="0014316A">
        <w:rPr>
          <w:i/>
          <w:lang w:val="en-GB"/>
        </w:rPr>
        <w:t xml:space="preserve"> principles concerning the obligation to conduct an effective investigation under Article 2</w:t>
      </w:r>
    </w:p>
    <w:p w:rsidR="00C3019E" w:rsidRPr="0014316A" w:rsidRDefault="00C3019E" w:rsidP="002D5268">
      <w:pPr>
        <w:rPr>
          <w:lang w:val="en-GB"/>
        </w:rPr>
      </w:pPr>
    </w:p>
    <w:p w:rsidR="008E3F48" w:rsidRPr="0014316A" w:rsidRDefault="002D5268" w:rsidP="00C3019E">
      <w:pPr>
        <w:numPr>
          <w:ilvl w:val="0"/>
          <w:numId w:val="2"/>
        </w:numPr>
        <w:tabs>
          <w:tab w:val="left" w:pos="709"/>
        </w:tabs>
        <w:suppressAutoHyphens/>
        <w:autoSpaceDE w:val="0"/>
        <w:jc w:val="both"/>
        <w:rPr>
          <w:lang w:val="en-GB"/>
        </w:rPr>
      </w:pPr>
      <w:bookmarkStart w:id="45" w:name="_Ref392150610"/>
      <w:r w:rsidRPr="0014316A">
        <w:rPr>
          <w:lang w:val="en-GB"/>
        </w:rPr>
        <w:t xml:space="preserve">The Panel notes that the positive obligation to investigate disappearances is widely accepted in international human rights law since at least the case of the Inter-American Court of </w:t>
      </w:r>
      <w:r w:rsidRPr="0014316A">
        <w:rPr>
          <w:lang w:val="en-GB"/>
        </w:rPr>
        <w:lastRenderedPageBreak/>
        <w:t xml:space="preserve">Human Rights (IACtHR) </w:t>
      </w:r>
      <w:r w:rsidRPr="0014316A">
        <w:rPr>
          <w:i/>
          <w:lang w:val="en-GB"/>
        </w:rPr>
        <w:t>Velásquez-Rodríguez</w:t>
      </w:r>
      <w:r w:rsidRPr="0014316A">
        <w:rPr>
          <w:lang w:val="en-GB"/>
        </w:rPr>
        <w:t xml:space="preserve"> (see IACtHR, </w:t>
      </w:r>
      <w:r w:rsidRPr="0014316A">
        <w:rPr>
          <w:i/>
          <w:lang w:val="en-GB"/>
        </w:rPr>
        <w:t>Velásquez-Rodríguez v. Honduras</w:t>
      </w:r>
      <w:r w:rsidRPr="0014316A">
        <w:rPr>
          <w:lang w:val="en-GB"/>
        </w:rPr>
        <w:t xml:space="preserve">, judgment of 29 July 1988, Series C No. 4). The positive obligation has also been stated </w:t>
      </w:r>
      <w:r w:rsidR="008E3F48" w:rsidRPr="0014316A">
        <w:rPr>
          <w:lang w:val="en-GB"/>
        </w:rPr>
        <w:t xml:space="preserve">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8E3F48" w:rsidRPr="0014316A">
        <w:rPr>
          <w:i/>
          <w:lang w:val="en-GB"/>
        </w:rPr>
        <w:t>Mohamed El Awani, v. Libyan Arab Jamahiriya</w:t>
      </w:r>
      <w:r w:rsidR="008E3F48" w:rsidRPr="0014316A">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14316A">
        <w:t xml:space="preserve">UN Document </w:t>
      </w:r>
      <w:r w:rsidR="008E3F48" w:rsidRPr="0014316A">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4"/>
      <w:bookmarkEnd w:id="45"/>
      <w:r w:rsidR="008E3F48" w:rsidRPr="0014316A">
        <w:rPr>
          <w:lang w:val="en-GB"/>
        </w:rPr>
        <w:t xml:space="preserve">   </w:t>
      </w:r>
      <w:bookmarkStart w:id="46" w:name="_Ref347561805"/>
    </w:p>
    <w:p w:rsidR="008E3F48" w:rsidRPr="0014316A" w:rsidRDefault="008E3F48" w:rsidP="008E3F48">
      <w:pPr>
        <w:pStyle w:val="ListParagraph"/>
        <w:suppressAutoHyphens w:val="0"/>
        <w:ind w:left="360"/>
        <w:contextualSpacing/>
        <w:jc w:val="both"/>
        <w:rPr>
          <w:lang w:val="en-GB" w:eastAsia="en-US"/>
        </w:rPr>
      </w:pPr>
    </w:p>
    <w:p w:rsidR="008E3F48" w:rsidRPr="0014316A" w:rsidRDefault="008E3F48" w:rsidP="00C45577">
      <w:pPr>
        <w:numPr>
          <w:ilvl w:val="0"/>
          <w:numId w:val="2"/>
        </w:numPr>
        <w:tabs>
          <w:tab w:val="left" w:pos="709"/>
        </w:tabs>
        <w:suppressAutoHyphens/>
        <w:autoSpaceDE w:val="0"/>
        <w:jc w:val="both"/>
        <w:rPr>
          <w:lang w:val="en-GB"/>
        </w:rPr>
      </w:pPr>
      <w:bookmarkStart w:id="47" w:name="_Ref366239860"/>
      <w:r w:rsidRPr="0014316A">
        <w:rPr>
          <w:lang w:val="en-GB"/>
        </w:rPr>
        <w:t>In order to address the complainant’s allegations, the Panel refers to the well-established case-law of the European Court o</w:t>
      </w:r>
      <w:r w:rsidR="007F14FA" w:rsidRPr="0014316A">
        <w:rPr>
          <w:lang w:val="en-GB"/>
        </w:rPr>
        <w:t>f</w:t>
      </w:r>
      <w:r w:rsidRPr="0014316A">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4316A">
        <w:rPr>
          <w:i/>
          <w:lang w:val="en-GB"/>
        </w:rPr>
        <w:t>mutatis mutandis</w:t>
      </w:r>
      <w:r w:rsidRPr="0014316A">
        <w:rPr>
          <w:lang w:val="en-GB"/>
        </w:rPr>
        <w:t xml:space="preserve">, ECtHR, </w:t>
      </w:r>
      <w:r w:rsidRPr="0014316A">
        <w:rPr>
          <w:i/>
          <w:lang w:val="en-GB"/>
        </w:rPr>
        <w:t>McCann and Others v. the United Kingdom</w:t>
      </w:r>
      <w:r w:rsidRPr="0014316A">
        <w:rPr>
          <w:lang w:val="en-GB"/>
        </w:rPr>
        <w:t xml:space="preserve">, judgment of 27 September 1995, § 161, Series A no. 324; and ECtHR, </w:t>
      </w:r>
      <w:r w:rsidRPr="0014316A">
        <w:rPr>
          <w:i/>
          <w:lang w:val="en-GB"/>
        </w:rPr>
        <w:t>Kaya v. Turkey</w:t>
      </w:r>
      <w:r w:rsidRPr="0014316A">
        <w:rPr>
          <w:lang w:val="en-GB"/>
        </w:rPr>
        <w:t xml:space="preserve">, judgment of 19 February 1998, § </w:t>
      </w:r>
      <w:r w:rsidR="002C656A" w:rsidRPr="0014316A">
        <w:rPr>
          <w:lang w:val="en-GB"/>
        </w:rPr>
        <w:t>86</w:t>
      </w:r>
      <w:r w:rsidRPr="0014316A">
        <w:rPr>
          <w:lang w:val="en-GB"/>
        </w:rPr>
        <w:t xml:space="preserve">, Reports 1998-I; see also ECtHR, </w:t>
      </w:r>
      <w:r w:rsidRPr="0014316A">
        <w:rPr>
          <w:i/>
          <w:lang w:val="en-GB"/>
        </w:rPr>
        <w:t>Jasinskis v. Latvia</w:t>
      </w:r>
      <w:r w:rsidRPr="0014316A">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14316A">
        <w:rPr>
          <w:i/>
          <w:lang w:val="en-GB"/>
        </w:rPr>
        <w:t>Kolevi v. Bulgaria</w:t>
      </w:r>
      <w:r w:rsidRPr="0014316A">
        <w:rPr>
          <w:lang w:val="en-GB"/>
        </w:rPr>
        <w:t>, no. 1108/02, judgment of 5 November 2009, § 191).</w:t>
      </w:r>
      <w:bookmarkEnd w:id="46"/>
      <w:bookmarkEnd w:id="47"/>
    </w:p>
    <w:p w:rsidR="002C656A" w:rsidRPr="0014316A" w:rsidRDefault="002C656A" w:rsidP="00FA6A25">
      <w:pPr>
        <w:pStyle w:val="ListParagraph"/>
        <w:tabs>
          <w:tab w:val="num" w:pos="567"/>
        </w:tabs>
        <w:suppressAutoHyphens w:val="0"/>
        <w:ind w:left="567" w:hanging="425"/>
        <w:contextualSpacing/>
        <w:jc w:val="both"/>
        <w:rPr>
          <w:lang w:val="en-GB"/>
        </w:rPr>
      </w:pPr>
    </w:p>
    <w:p w:rsidR="008E3F48" w:rsidRPr="0014316A" w:rsidRDefault="008E3F48" w:rsidP="00C45577">
      <w:pPr>
        <w:numPr>
          <w:ilvl w:val="0"/>
          <w:numId w:val="2"/>
        </w:numPr>
        <w:tabs>
          <w:tab w:val="left" w:pos="709"/>
        </w:tabs>
        <w:suppressAutoHyphens/>
        <w:autoSpaceDE w:val="0"/>
        <w:jc w:val="both"/>
        <w:rPr>
          <w:lang w:val="en-GB"/>
        </w:rPr>
      </w:pPr>
      <w:r w:rsidRPr="0014316A">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14316A">
        <w:rPr>
          <w:i/>
          <w:lang w:val="en-GB"/>
        </w:rPr>
        <w:t>Varnava and Others v. Turkey</w:t>
      </w:r>
      <w:r w:rsidRPr="0014316A">
        <w:rPr>
          <w:lang w:val="en-GB"/>
        </w:rPr>
        <w:t xml:space="preserve">, cited in § </w:t>
      </w:r>
      <w:r w:rsidR="00E90CFE" w:rsidRPr="0014316A">
        <w:fldChar w:fldCharType="begin"/>
      </w:r>
      <w:r w:rsidR="00E90CFE" w:rsidRPr="0014316A">
        <w:instrText xml:space="preserve"> REF _Ref346123885 \r \h  \* MERGEFORMAT </w:instrText>
      </w:r>
      <w:r w:rsidR="00E90CFE" w:rsidRPr="0014316A">
        <w:fldChar w:fldCharType="separate"/>
      </w:r>
      <w:r w:rsidR="00FD1D09" w:rsidRPr="00FD1D09">
        <w:rPr>
          <w:lang w:val="en-GB"/>
        </w:rPr>
        <w:t>39</w:t>
      </w:r>
      <w:r w:rsidR="00E90CFE" w:rsidRPr="0014316A">
        <w:fldChar w:fldCharType="end"/>
      </w:r>
      <w:r w:rsidR="003E64E0" w:rsidRPr="0014316A">
        <w:rPr>
          <w:lang w:val="en-GB"/>
        </w:rPr>
        <w:t xml:space="preserve"> </w:t>
      </w:r>
      <w:r w:rsidRPr="0014316A">
        <w:rPr>
          <w:lang w:val="en-GB"/>
        </w:rPr>
        <w:t>above, at § 136).</w:t>
      </w:r>
    </w:p>
    <w:p w:rsidR="008E3F48" w:rsidRPr="0014316A" w:rsidRDefault="008E3F48" w:rsidP="00FA6A25">
      <w:pPr>
        <w:pStyle w:val="ListParagraph"/>
        <w:tabs>
          <w:tab w:val="num" w:pos="567"/>
        </w:tabs>
        <w:suppressAutoHyphens w:val="0"/>
        <w:ind w:left="567" w:hanging="425"/>
        <w:contextualSpacing/>
        <w:jc w:val="both"/>
        <w:rPr>
          <w:lang w:val="en-GB"/>
        </w:rPr>
      </w:pPr>
    </w:p>
    <w:p w:rsidR="008E3F48" w:rsidRPr="0014316A" w:rsidRDefault="008E3F48" w:rsidP="00C45577">
      <w:pPr>
        <w:numPr>
          <w:ilvl w:val="0"/>
          <w:numId w:val="2"/>
        </w:numPr>
        <w:tabs>
          <w:tab w:val="left" w:pos="709"/>
        </w:tabs>
        <w:suppressAutoHyphens/>
        <w:autoSpaceDE w:val="0"/>
        <w:jc w:val="both"/>
        <w:rPr>
          <w:lang w:val="en-GB"/>
        </w:rPr>
      </w:pPr>
      <w:bookmarkStart w:id="48" w:name="_Ref366240125"/>
      <w:r w:rsidRPr="0014316A">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14316A">
        <w:rPr>
          <w:i/>
          <w:lang w:val="en-GB"/>
        </w:rPr>
        <w:t>Ahmet Özkan and Others v. Turkey</w:t>
      </w:r>
      <w:r w:rsidRPr="0014316A">
        <w:rPr>
          <w:lang w:val="en-GB"/>
        </w:rPr>
        <w:t xml:space="preserve">, no. 21689/93, judgment of 6 April 2004, § 310, see also ECtHR, </w:t>
      </w:r>
      <w:r w:rsidRPr="0014316A">
        <w:rPr>
          <w:i/>
          <w:lang w:val="en-GB"/>
        </w:rPr>
        <w:t>Isayeva v. Russia</w:t>
      </w:r>
      <w:r w:rsidRPr="0014316A">
        <w:rPr>
          <w:lang w:val="en-GB"/>
        </w:rPr>
        <w:t>, no. 57950/00, judgment of 24 February 2005, § 210).</w:t>
      </w:r>
      <w:bookmarkEnd w:id="48"/>
      <w:r w:rsidRPr="0014316A">
        <w:rPr>
          <w:lang w:val="en-GB"/>
        </w:rPr>
        <w:t xml:space="preserve"> </w:t>
      </w:r>
      <w:bookmarkStart w:id="49" w:name="_Ref346724174"/>
    </w:p>
    <w:p w:rsidR="008E3F48" w:rsidRPr="0014316A" w:rsidRDefault="008E3F48" w:rsidP="00FA6A25">
      <w:pPr>
        <w:pStyle w:val="ListParagraph"/>
        <w:tabs>
          <w:tab w:val="num" w:pos="567"/>
        </w:tabs>
        <w:ind w:left="567" w:hanging="425"/>
        <w:rPr>
          <w:lang w:val="en-GB"/>
        </w:rPr>
      </w:pPr>
    </w:p>
    <w:p w:rsidR="008E3F48" w:rsidRPr="0014316A" w:rsidRDefault="007F14FA" w:rsidP="00C45577">
      <w:pPr>
        <w:numPr>
          <w:ilvl w:val="0"/>
          <w:numId w:val="2"/>
        </w:numPr>
        <w:tabs>
          <w:tab w:val="left" w:pos="709"/>
        </w:tabs>
        <w:suppressAutoHyphens/>
        <w:autoSpaceDE w:val="0"/>
        <w:jc w:val="both"/>
        <w:rPr>
          <w:lang w:val="en-GB"/>
        </w:rPr>
      </w:pPr>
      <w:bookmarkStart w:id="50" w:name="_Ref366239979"/>
      <w:r w:rsidRPr="0014316A">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w:t>
      </w:r>
      <w:r w:rsidRPr="0014316A">
        <w:rPr>
          <w:lang w:val="en-GB"/>
        </w:rPr>
        <w:lastRenderedPageBreak/>
        <w:t xml:space="preserve">determination of whether the death was caused unlawfully and if so, to the identification and punishment of those responsible” </w:t>
      </w:r>
      <w:r w:rsidR="008E3F48" w:rsidRPr="0014316A">
        <w:rPr>
          <w:lang w:val="en-GB"/>
        </w:rPr>
        <w:t xml:space="preserve">(see ECtHR [GC], </w:t>
      </w:r>
      <w:r w:rsidR="008E3F48" w:rsidRPr="0014316A">
        <w:rPr>
          <w:i/>
          <w:lang w:val="en-GB"/>
        </w:rPr>
        <w:t xml:space="preserve">Varnava and Others v. </w:t>
      </w:r>
      <w:r w:rsidR="008E3F48" w:rsidRPr="0014316A">
        <w:rPr>
          <w:lang w:val="en-GB"/>
        </w:rPr>
        <w:t xml:space="preserve">Turkey, cited </w:t>
      </w:r>
      <w:r w:rsidR="00C46FD8" w:rsidRPr="0014316A">
        <w:rPr>
          <w:lang w:val="en-GB"/>
        </w:rPr>
        <w:t>in</w:t>
      </w:r>
      <w:r w:rsidR="003E64E0" w:rsidRPr="0014316A">
        <w:rPr>
          <w:lang w:val="en-GB"/>
        </w:rPr>
        <w:t xml:space="preserve"> § </w:t>
      </w:r>
      <w:r w:rsidR="00E90CFE" w:rsidRPr="0014316A">
        <w:fldChar w:fldCharType="begin"/>
      </w:r>
      <w:r w:rsidR="00E90CFE" w:rsidRPr="0014316A">
        <w:instrText xml:space="preserve"> REF _Ref346123885 \r \h  \* MERGEFORMAT </w:instrText>
      </w:r>
      <w:r w:rsidR="00E90CFE" w:rsidRPr="0014316A">
        <w:fldChar w:fldCharType="separate"/>
      </w:r>
      <w:r w:rsidR="00FD1D09" w:rsidRPr="00FD1D09">
        <w:rPr>
          <w:lang w:val="en-GB"/>
        </w:rPr>
        <w:t>39</w:t>
      </w:r>
      <w:r w:rsidR="00E90CFE" w:rsidRPr="0014316A">
        <w:fldChar w:fldCharType="end"/>
      </w:r>
      <w:r w:rsidR="003E64E0" w:rsidRPr="0014316A">
        <w:rPr>
          <w:lang w:val="en-GB"/>
        </w:rPr>
        <w:t xml:space="preserve"> </w:t>
      </w:r>
      <w:r w:rsidR="008E3F48" w:rsidRPr="0014316A">
        <w:rPr>
          <w:lang w:val="en-GB"/>
        </w:rPr>
        <w:t>above</w:t>
      </w:r>
      <w:r w:rsidR="003E64E0" w:rsidRPr="0014316A">
        <w:rPr>
          <w:lang w:val="en-GB"/>
        </w:rPr>
        <w:t xml:space="preserve">, at </w:t>
      </w:r>
      <w:r w:rsidR="008E3F48" w:rsidRPr="0014316A">
        <w:rPr>
          <w:lang w:val="en-GB"/>
        </w:rPr>
        <w:t xml:space="preserve">§ 191; see also ECtHR, </w:t>
      </w:r>
      <w:r w:rsidR="008E3F48" w:rsidRPr="0014316A">
        <w:rPr>
          <w:i/>
          <w:lang w:val="en-GB"/>
        </w:rPr>
        <w:t>Palić v. Bosnia and Herzegovina</w:t>
      </w:r>
      <w:r w:rsidR="008E3F48" w:rsidRPr="0014316A">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14316A">
        <w:rPr>
          <w:i/>
          <w:lang w:val="en-GB"/>
        </w:rPr>
        <w:t>Ahmet Özkan and Others v. Turkey</w:t>
      </w:r>
      <w:r w:rsidR="008E3F48" w:rsidRPr="0014316A">
        <w:rPr>
          <w:lang w:val="en-GB"/>
        </w:rPr>
        <w:t xml:space="preserve">, cited above, at § 312, and </w:t>
      </w:r>
      <w:r w:rsidR="003E64E0" w:rsidRPr="0014316A">
        <w:rPr>
          <w:lang w:val="en-GB"/>
        </w:rPr>
        <w:t>ECtHR,</w:t>
      </w:r>
      <w:r w:rsidR="003E64E0" w:rsidRPr="0014316A">
        <w:rPr>
          <w:i/>
          <w:lang w:val="en-GB"/>
        </w:rPr>
        <w:t xml:space="preserve"> </w:t>
      </w:r>
      <w:r w:rsidR="008E3F48" w:rsidRPr="0014316A">
        <w:rPr>
          <w:i/>
          <w:lang w:val="en-GB"/>
        </w:rPr>
        <w:t>Isayeva v. Russia</w:t>
      </w:r>
      <w:r w:rsidR="008E3F48" w:rsidRPr="0014316A">
        <w:rPr>
          <w:lang w:val="en-GB"/>
        </w:rPr>
        <w:t>, cited above, at § 212).</w:t>
      </w:r>
      <w:bookmarkEnd w:id="49"/>
      <w:bookmarkEnd w:id="50"/>
      <w:r w:rsidR="008E3F48" w:rsidRPr="0014316A">
        <w:rPr>
          <w:lang w:val="en-GB"/>
        </w:rPr>
        <w:t xml:space="preserve"> </w:t>
      </w:r>
    </w:p>
    <w:p w:rsidR="008E3F48" w:rsidRPr="0014316A" w:rsidRDefault="008E3F48" w:rsidP="008E3F48">
      <w:pPr>
        <w:pStyle w:val="ListParagraph"/>
        <w:suppressAutoHyphens w:val="0"/>
        <w:ind w:left="360"/>
        <w:contextualSpacing/>
        <w:jc w:val="both"/>
        <w:rPr>
          <w:lang w:val="en-GB" w:eastAsia="en-US"/>
        </w:rPr>
      </w:pPr>
    </w:p>
    <w:p w:rsidR="008E3F48" w:rsidRPr="0014316A" w:rsidRDefault="008E3F48" w:rsidP="00C45577">
      <w:pPr>
        <w:numPr>
          <w:ilvl w:val="0"/>
          <w:numId w:val="2"/>
        </w:numPr>
        <w:tabs>
          <w:tab w:val="left" w:pos="709"/>
        </w:tabs>
        <w:suppressAutoHyphens/>
        <w:autoSpaceDE w:val="0"/>
        <w:jc w:val="both"/>
        <w:rPr>
          <w:lang w:val="en-GB"/>
        </w:rPr>
      </w:pPr>
      <w:bookmarkStart w:id="51" w:name="_Ref373832219"/>
      <w:r w:rsidRPr="0014316A">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14316A">
        <w:rPr>
          <w:i/>
          <w:lang w:val="en-GB"/>
        </w:rPr>
        <w:t>Kolevi v. Bulgaria</w:t>
      </w:r>
      <w:r w:rsidRPr="0014316A">
        <w:rPr>
          <w:lang w:val="en-GB"/>
        </w:rPr>
        <w:t>, cited</w:t>
      </w:r>
      <w:r w:rsidR="003E64E0" w:rsidRPr="0014316A">
        <w:rPr>
          <w:lang w:val="en-GB"/>
        </w:rPr>
        <w:t xml:space="preserve"> in</w:t>
      </w:r>
      <w:r w:rsidRPr="0014316A">
        <w:rPr>
          <w:lang w:val="en-GB"/>
        </w:rPr>
        <w:t xml:space="preserve"> § </w:t>
      </w:r>
      <w:r w:rsidR="00E90CFE" w:rsidRPr="0014316A">
        <w:fldChar w:fldCharType="begin"/>
      </w:r>
      <w:r w:rsidR="00E90CFE" w:rsidRPr="0014316A">
        <w:instrText xml:space="preserve"> REF _Ref366239860 \r \h  \* MERGEFORMAT </w:instrText>
      </w:r>
      <w:r w:rsidR="00E90CFE" w:rsidRPr="0014316A">
        <w:fldChar w:fldCharType="separate"/>
      </w:r>
      <w:r w:rsidR="00FD1D09" w:rsidRPr="00FD1D09">
        <w:rPr>
          <w:lang w:val="en-GB"/>
        </w:rPr>
        <w:t>59</w:t>
      </w:r>
      <w:r w:rsidR="00E90CFE" w:rsidRPr="0014316A">
        <w:fldChar w:fldCharType="end"/>
      </w:r>
      <w:r w:rsidRPr="0014316A">
        <w:rPr>
          <w:lang w:val="en-GB"/>
        </w:rPr>
        <w:t xml:space="preserve">, </w:t>
      </w:r>
      <w:r w:rsidR="003E64E0" w:rsidRPr="0014316A">
        <w:rPr>
          <w:lang w:val="en-GB"/>
        </w:rPr>
        <w:t xml:space="preserve">at </w:t>
      </w:r>
      <w:r w:rsidRPr="0014316A">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14316A">
        <w:rPr>
          <w:i/>
          <w:lang w:val="en-GB"/>
        </w:rPr>
        <w:t>Velcea and Mazăre</w:t>
      </w:r>
      <w:r w:rsidRPr="0014316A">
        <w:rPr>
          <w:lang w:val="en-GB"/>
        </w:rPr>
        <w:t xml:space="preserve"> </w:t>
      </w:r>
      <w:r w:rsidRPr="0014316A">
        <w:rPr>
          <w:i/>
          <w:lang w:val="en-GB"/>
        </w:rPr>
        <w:t>v. Romania</w:t>
      </w:r>
      <w:r w:rsidRPr="0014316A">
        <w:rPr>
          <w:lang w:val="en-GB"/>
        </w:rPr>
        <w:t>, no. 64301/01, judgment of 1 December 2009, § 105).</w:t>
      </w:r>
      <w:bookmarkEnd w:id="51"/>
      <w:r w:rsidRPr="0014316A">
        <w:rPr>
          <w:lang w:val="en-GB"/>
        </w:rPr>
        <w:t xml:space="preserve"> </w:t>
      </w:r>
    </w:p>
    <w:p w:rsidR="00100111" w:rsidRPr="0014316A" w:rsidRDefault="00100111" w:rsidP="00100111">
      <w:pPr>
        <w:pStyle w:val="ListParagraph"/>
        <w:rPr>
          <w:lang w:val="en-GB"/>
        </w:rPr>
      </w:pPr>
    </w:p>
    <w:p w:rsidR="00100111" w:rsidRPr="0014316A" w:rsidRDefault="00100111" w:rsidP="00C45577">
      <w:pPr>
        <w:numPr>
          <w:ilvl w:val="0"/>
          <w:numId w:val="2"/>
        </w:numPr>
        <w:tabs>
          <w:tab w:val="left" w:pos="709"/>
        </w:tabs>
        <w:suppressAutoHyphens/>
        <w:autoSpaceDE w:val="0"/>
        <w:jc w:val="both"/>
        <w:rPr>
          <w:lang w:val="en-GB"/>
        </w:rPr>
      </w:pPr>
      <w:r w:rsidRPr="0014316A">
        <w:rPr>
          <w:rStyle w:val="sb8d990e2"/>
        </w:rPr>
        <w:t xml:space="preserve">A requirement of promptness and reasonable expedition is implicit in this context. Even where there may be obstacles or difficulties which prevent progress in an </w:t>
      </w:r>
      <w:bookmarkStart w:id="52" w:name="HIT98"/>
      <w:bookmarkEnd w:id="52"/>
      <w:r w:rsidRPr="0014316A">
        <w:rPr>
          <w:rStyle w:val="sb8d990e2"/>
        </w:rPr>
        <w:t xml:space="preserve">investigation in a particular situation, a </w:t>
      </w:r>
      <w:bookmarkStart w:id="53" w:name="HIT99"/>
      <w:bookmarkEnd w:id="53"/>
      <w:r w:rsidRPr="0014316A">
        <w:rPr>
          <w:rStyle w:val="sb8d990e2"/>
        </w:rPr>
        <w:t>prompt response by the authorities is vital in maintaining public confidence in their adherence to the rule of law and in preventing any appearance of collusion in or tolerance of unlawful acts (see ECtHR,</w:t>
      </w:r>
      <w:r w:rsidRPr="0014316A">
        <w:rPr>
          <w:rStyle w:val="s6b621b36"/>
        </w:rPr>
        <w:t xml:space="preserve"> </w:t>
      </w:r>
      <w:r w:rsidRPr="0014316A">
        <w:rPr>
          <w:rStyle w:val="s6b621b36"/>
          <w:i/>
        </w:rPr>
        <w:t>Paul and Audrey Edwards</w:t>
      </w:r>
      <w:r w:rsidRPr="0014316A">
        <w:rPr>
          <w:rStyle w:val="sb8d990e2"/>
        </w:rPr>
        <w:t xml:space="preserve"> </w:t>
      </w:r>
      <w:r w:rsidRPr="0014316A">
        <w:rPr>
          <w:i/>
        </w:rPr>
        <w:t>v. the United Kingdom</w:t>
      </w:r>
      <w:r w:rsidRPr="0014316A">
        <w:t>, no. 46477/99, judgment of 14 March 2002, § 72, ECHR 2002</w:t>
      </w:r>
      <w:r w:rsidRPr="0014316A">
        <w:noBreakHyphen/>
        <w:t>II).</w:t>
      </w:r>
    </w:p>
    <w:p w:rsidR="008E3F48" w:rsidRPr="0014316A" w:rsidRDefault="008E3F48" w:rsidP="00FA6A25">
      <w:pPr>
        <w:tabs>
          <w:tab w:val="num" w:pos="567"/>
        </w:tabs>
        <w:ind w:left="567" w:hanging="425"/>
        <w:contextualSpacing/>
        <w:jc w:val="both"/>
        <w:rPr>
          <w:lang w:val="en-GB"/>
        </w:rPr>
      </w:pPr>
    </w:p>
    <w:p w:rsidR="008E3F48" w:rsidRPr="0014316A" w:rsidRDefault="008E3F48" w:rsidP="00C45577">
      <w:pPr>
        <w:numPr>
          <w:ilvl w:val="0"/>
          <w:numId w:val="2"/>
        </w:numPr>
        <w:tabs>
          <w:tab w:val="left" w:pos="709"/>
        </w:tabs>
        <w:suppressAutoHyphens/>
        <w:autoSpaceDE w:val="0"/>
        <w:jc w:val="both"/>
        <w:rPr>
          <w:lang w:val="en-GB"/>
        </w:rPr>
      </w:pPr>
      <w:bookmarkStart w:id="54" w:name="_Ref373950745"/>
      <w:r w:rsidRPr="0014316A">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14316A">
        <w:rPr>
          <w:i/>
          <w:lang w:val="en-GB"/>
        </w:rPr>
        <w:t>Palić v. Bosnia and Herzegovina</w:t>
      </w:r>
      <w:r w:rsidRPr="0014316A">
        <w:rPr>
          <w:lang w:val="en-GB"/>
        </w:rPr>
        <w:t xml:space="preserve">, cited in § </w:t>
      </w:r>
      <w:r w:rsidR="00E90CFE" w:rsidRPr="0014316A">
        <w:fldChar w:fldCharType="begin"/>
      </w:r>
      <w:r w:rsidR="00E90CFE" w:rsidRPr="0014316A">
        <w:instrText xml:space="preserve"> REF _Ref366239979 \r \h  \* MERGEFORMAT </w:instrText>
      </w:r>
      <w:r w:rsidR="00E90CFE" w:rsidRPr="0014316A">
        <w:fldChar w:fldCharType="separate"/>
      </w:r>
      <w:r w:rsidR="00FD1D09" w:rsidRPr="00FD1D09">
        <w:rPr>
          <w:lang w:val="en-GB"/>
        </w:rPr>
        <w:t>62</w:t>
      </w:r>
      <w:r w:rsidR="00E90CFE" w:rsidRPr="0014316A">
        <w:fldChar w:fldCharType="end"/>
      </w:r>
      <w:r w:rsidRPr="0014316A">
        <w:rPr>
          <w:lang w:val="en-GB"/>
        </w:rPr>
        <w:t xml:space="preserve"> above, § 46; in the same sense ECtHR [GC], </w:t>
      </w:r>
      <w:r w:rsidRPr="0014316A">
        <w:rPr>
          <w:i/>
          <w:lang w:val="en-GB"/>
        </w:rPr>
        <w:t>Varnava and Others v. Turkey</w:t>
      </w:r>
      <w:r w:rsidRPr="0014316A">
        <w:rPr>
          <w:lang w:val="en-GB"/>
        </w:rPr>
        <w:t xml:space="preserve">, cited in § </w:t>
      </w:r>
      <w:r w:rsidR="00E90CFE" w:rsidRPr="0014316A">
        <w:fldChar w:fldCharType="begin"/>
      </w:r>
      <w:r w:rsidR="00E90CFE" w:rsidRPr="0014316A">
        <w:instrText xml:space="preserve"> REF _Ref346123885 \r \h  \* MERGEFORMAT </w:instrText>
      </w:r>
      <w:r w:rsidR="00E90CFE" w:rsidRPr="0014316A">
        <w:fldChar w:fldCharType="separate"/>
      </w:r>
      <w:r w:rsidR="00FD1D09" w:rsidRPr="00FD1D09">
        <w:rPr>
          <w:lang w:val="en-GB"/>
        </w:rPr>
        <w:t>39</w:t>
      </w:r>
      <w:r w:rsidR="00E90CFE" w:rsidRPr="0014316A">
        <w:fldChar w:fldCharType="end"/>
      </w:r>
      <w:r w:rsidRPr="0014316A">
        <w:rPr>
          <w:lang w:val="en-GB"/>
        </w:rPr>
        <w:t xml:space="preserve"> above, § 148, </w:t>
      </w:r>
      <w:r w:rsidRPr="0014316A">
        <w:rPr>
          <w:i/>
          <w:lang w:val="en-GB"/>
        </w:rPr>
        <w:t>Aslakhanova and Others v. Russia</w:t>
      </w:r>
      <w:r w:rsidRPr="0014316A">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14316A">
        <w:rPr>
          <w:i/>
          <w:lang w:val="en-GB"/>
        </w:rPr>
        <w:t>Palić v. Bosnia and Herzegovina</w:t>
      </w:r>
      <w:r w:rsidRPr="0014316A">
        <w:rPr>
          <w:lang w:val="en-GB"/>
        </w:rPr>
        <w:t>, cited above</w:t>
      </w:r>
      <w:r w:rsidR="00596E66" w:rsidRPr="0014316A">
        <w:rPr>
          <w:lang w:val="en-GB"/>
        </w:rPr>
        <w:t>, § 46</w:t>
      </w:r>
      <w:r w:rsidRPr="0014316A">
        <w:rPr>
          <w:lang w:val="en-GB"/>
        </w:rPr>
        <w:t xml:space="preserve">; in the same sense ECtHR [GC], </w:t>
      </w:r>
      <w:r w:rsidRPr="0014316A">
        <w:rPr>
          <w:i/>
          <w:lang w:val="en-GB"/>
        </w:rPr>
        <w:t>Varnava and Others v. Turkey</w:t>
      </w:r>
      <w:r w:rsidRPr="0014316A">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14316A">
        <w:rPr>
          <w:i/>
          <w:lang w:val="en-GB"/>
        </w:rPr>
        <w:t>Palić v. Bosnia and Herzegovina</w:t>
      </w:r>
      <w:r w:rsidRPr="0014316A">
        <w:rPr>
          <w:lang w:val="en-GB"/>
        </w:rPr>
        <w:t>, cited above</w:t>
      </w:r>
      <w:r w:rsidR="00596E66" w:rsidRPr="0014316A">
        <w:rPr>
          <w:lang w:val="en-GB"/>
        </w:rPr>
        <w:t>, § 64</w:t>
      </w:r>
      <w:r w:rsidRPr="0014316A">
        <w:rPr>
          <w:lang w:val="en-GB"/>
        </w:rPr>
        <w:t>).</w:t>
      </w:r>
      <w:bookmarkStart w:id="55" w:name="_Ref347937166"/>
      <w:bookmarkEnd w:id="54"/>
    </w:p>
    <w:p w:rsidR="008E3F48" w:rsidRPr="0014316A" w:rsidRDefault="008E3F48" w:rsidP="008E3F48">
      <w:pPr>
        <w:pStyle w:val="ListParagraph"/>
        <w:suppressAutoHyphens w:val="0"/>
        <w:ind w:left="360"/>
        <w:contextualSpacing/>
        <w:jc w:val="both"/>
        <w:rPr>
          <w:lang w:val="en-GB" w:eastAsia="en-US"/>
        </w:rPr>
      </w:pPr>
    </w:p>
    <w:p w:rsidR="001A6816" w:rsidRPr="0014316A" w:rsidRDefault="008E3F48" w:rsidP="00C45577">
      <w:pPr>
        <w:numPr>
          <w:ilvl w:val="0"/>
          <w:numId w:val="2"/>
        </w:numPr>
        <w:tabs>
          <w:tab w:val="left" w:pos="709"/>
        </w:tabs>
        <w:suppressAutoHyphens/>
        <w:autoSpaceDE w:val="0"/>
        <w:jc w:val="both"/>
        <w:rPr>
          <w:lang w:val="en-GB"/>
        </w:rPr>
      </w:pPr>
      <w:bookmarkStart w:id="56" w:name="_Ref366240205"/>
      <w:r w:rsidRPr="0014316A">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w:t>
      </w:r>
      <w:r w:rsidRPr="0014316A">
        <w:rPr>
          <w:lang w:val="en-GB"/>
        </w:rPr>
        <w:lastRenderedPageBreak/>
        <w:t xml:space="preserve">case to case. In all cases, however, the victim's next-of-kin must be involved in the procedure to the extent necessary to safeguard his or her legitimate interests (see </w:t>
      </w:r>
      <w:r w:rsidRPr="0014316A">
        <w:rPr>
          <w:i/>
          <w:lang w:val="en-GB"/>
        </w:rPr>
        <w:t>Ahmet Özkan and Others v. Turkey</w:t>
      </w:r>
      <w:r w:rsidRPr="0014316A">
        <w:rPr>
          <w:lang w:val="en-GB"/>
        </w:rPr>
        <w:t xml:space="preserve">, cited in § </w:t>
      </w:r>
      <w:r w:rsidR="00E90CFE" w:rsidRPr="0014316A">
        <w:fldChar w:fldCharType="begin"/>
      </w:r>
      <w:r w:rsidR="00E90CFE" w:rsidRPr="0014316A">
        <w:instrText xml:space="preserve"> REF _Ref366240125 \r \h  \* MERGEFORMAT </w:instrText>
      </w:r>
      <w:r w:rsidR="00E90CFE" w:rsidRPr="0014316A">
        <w:fldChar w:fldCharType="separate"/>
      </w:r>
      <w:r w:rsidR="00FD1D09" w:rsidRPr="00FD1D09">
        <w:rPr>
          <w:lang w:val="en-GB"/>
        </w:rPr>
        <w:t>61</w:t>
      </w:r>
      <w:r w:rsidR="00E90CFE" w:rsidRPr="0014316A">
        <w:fldChar w:fldCharType="end"/>
      </w:r>
      <w:r w:rsidR="00CF7241" w:rsidRPr="0014316A">
        <w:rPr>
          <w:lang w:val="en-GB"/>
        </w:rPr>
        <w:t xml:space="preserve"> </w:t>
      </w:r>
      <w:r w:rsidRPr="0014316A">
        <w:rPr>
          <w:lang w:val="en-GB"/>
        </w:rPr>
        <w:t>above, at §§ 311</w:t>
      </w:r>
      <w:r w:rsidRPr="0014316A">
        <w:rPr>
          <w:lang w:val="en-GB"/>
        </w:rPr>
        <w:noBreakHyphen/>
        <w:t xml:space="preserve">314; </w:t>
      </w:r>
      <w:r w:rsidRPr="0014316A">
        <w:rPr>
          <w:i/>
          <w:lang w:val="en-GB"/>
        </w:rPr>
        <w:t>Isayeva v. Russia</w:t>
      </w:r>
      <w:r w:rsidRPr="0014316A">
        <w:rPr>
          <w:lang w:val="en-GB"/>
        </w:rPr>
        <w:t xml:space="preserve">, </w:t>
      </w:r>
      <w:r w:rsidR="00CF7241" w:rsidRPr="0014316A">
        <w:rPr>
          <w:lang w:val="en-GB"/>
        </w:rPr>
        <w:t xml:space="preserve">cited in § </w:t>
      </w:r>
      <w:r w:rsidR="00E90CFE" w:rsidRPr="0014316A">
        <w:fldChar w:fldCharType="begin"/>
      </w:r>
      <w:r w:rsidR="00E90CFE" w:rsidRPr="0014316A">
        <w:instrText xml:space="preserve"> REF _Ref366240125 \r \h  \* MERGEFORMAT </w:instrText>
      </w:r>
      <w:r w:rsidR="00E90CFE" w:rsidRPr="0014316A">
        <w:fldChar w:fldCharType="separate"/>
      </w:r>
      <w:r w:rsidR="00FD1D09" w:rsidRPr="00FD1D09">
        <w:rPr>
          <w:lang w:val="en-GB"/>
        </w:rPr>
        <w:t>61</w:t>
      </w:r>
      <w:r w:rsidR="00E90CFE" w:rsidRPr="0014316A">
        <w:fldChar w:fldCharType="end"/>
      </w:r>
      <w:r w:rsidR="00CF7241" w:rsidRPr="0014316A">
        <w:rPr>
          <w:lang w:val="en-GB"/>
        </w:rPr>
        <w:t xml:space="preserve"> above, </w:t>
      </w:r>
      <w:r w:rsidRPr="0014316A">
        <w:rPr>
          <w:lang w:val="en-GB"/>
        </w:rPr>
        <w:t xml:space="preserve">§§ 211-214 and the cases cited therein).” ECtHR [GC], </w:t>
      </w:r>
      <w:r w:rsidRPr="0014316A">
        <w:rPr>
          <w:i/>
          <w:lang w:val="en-GB"/>
        </w:rPr>
        <w:t>Al-Skeini and Others v. United Kingdom</w:t>
      </w:r>
      <w:r w:rsidRPr="0014316A">
        <w:rPr>
          <w:lang w:val="en-GB"/>
        </w:rPr>
        <w:t>, no. 55721/07, judgment of 7 July 2011, § 167, ECHR 2011).</w:t>
      </w:r>
      <w:bookmarkEnd w:id="55"/>
      <w:bookmarkEnd w:id="56"/>
    </w:p>
    <w:p w:rsidR="008E3F48" w:rsidRPr="0014316A" w:rsidRDefault="008E3F48" w:rsidP="00FA6A25">
      <w:pPr>
        <w:pStyle w:val="ListParagraph"/>
        <w:tabs>
          <w:tab w:val="num" w:pos="567"/>
        </w:tabs>
        <w:suppressAutoHyphens w:val="0"/>
        <w:ind w:left="567" w:hanging="425"/>
        <w:contextualSpacing/>
        <w:jc w:val="both"/>
        <w:rPr>
          <w:lang w:val="en-GB" w:eastAsia="en-US"/>
        </w:rPr>
      </w:pPr>
    </w:p>
    <w:p w:rsidR="0058654C" w:rsidRPr="0058654C" w:rsidRDefault="0058654C" w:rsidP="0058654C">
      <w:pPr>
        <w:pStyle w:val="ListParagraph"/>
        <w:numPr>
          <w:ilvl w:val="0"/>
          <w:numId w:val="2"/>
        </w:numPr>
        <w:suppressAutoHyphens w:val="0"/>
        <w:autoSpaceDE w:val="0"/>
        <w:jc w:val="both"/>
        <w:rPr>
          <w:lang w:val="en-GB"/>
        </w:rPr>
      </w:pPr>
      <w:r w:rsidRPr="0058654C">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58654C">
        <w:rPr>
          <w:i/>
          <w:iCs/>
          <w:lang w:val="en-GB"/>
        </w:rPr>
        <w:t>El-Masri v. The Former Yugoslav Republic of Macedonia</w:t>
      </w:r>
      <w:r w:rsidRPr="0058654C">
        <w:rPr>
          <w:lang w:val="en-GB"/>
        </w:rPr>
        <w:t xml:space="preserve">, no. 39630/09, judgment of 13 December 2012, § 191; ECtHR, </w:t>
      </w:r>
      <w:r w:rsidRPr="0058654C">
        <w:rPr>
          <w:i/>
          <w:iCs/>
          <w:lang w:val="en-GB"/>
        </w:rPr>
        <w:t>Al Nashiri v. Poland</w:t>
      </w:r>
      <w:r w:rsidRPr="0058654C">
        <w:rPr>
          <w:lang w:val="en-GB"/>
        </w:rPr>
        <w:t xml:space="preserve">, no. 28761/11, judgment of 24 July 2014, §§ 495-496). </w:t>
      </w:r>
      <w:r w:rsidRPr="0058654C">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085D4C">
        <w:t xml:space="preserve"> </w:t>
      </w:r>
      <w:r w:rsidR="00085D4C" w:rsidRPr="00DF715F">
        <w:t>see also</w:t>
      </w:r>
      <w:r w:rsidRPr="00DF715F">
        <w:t xml:space="preserve"> HRC</w:t>
      </w:r>
      <w:r w:rsidR="00085D4C" w:rsidRPr="00DF715F">
        <w:t>,</w:t>
      </w:r>
      <w:r w:rsidRPr="0058654C">
        <w:t xml:space="preserve">  </w:t>
      </w:r>
      <w:proofErr w:type="spellStart"/>
      <w:r w:rsidRPr="0058654C">
        <w:rPr>
          <w:i/>
          <w:iCs/>
        </w:rPr>
        <w:t>Schedko</w:t>
      </w:r>
      <w:proofErr w:type="spellEnd"/>
      <w:r w:rsidRPr="0058654C">
        <w:rPr>
          <w:i/>
          <w:iCs/>
        </w:rPr>
        <w:t xml:space="preserve"> and </w:t>
      </w:r>
      <w:proofErr w:type="spellStart"/>
      <w:r w:rsidRPr="0058654C">
        <w:rPr>
          <w:i/>
          <w:iCs/>
        </w:rPr>
        <w:t>Bondarenko</w:t>
      </w:r>
      <w:proofErr w:type="spellEnd"/>
      <w:r w:rsidRPr="0058654C">
        <w:rPr>
          <w:i/>
          <w:iCs/>
        </w:rPr>
        <w:t xml:space="preserve"> v. Belarus</w:t>
      </w:r>
      <w:r w:rsidRPr="0058654C">
        <w:t xml:space="preserve">, Communication no. 886/1999, views of 3 April 2003, § 10.2, CCPR/C/77/D/886/1999; HRC, </w:t>
      </w:r>
      <w:r w:rsidRPr="0058654C">
        <w:rPr>
          <w:i/>
          <w:iCs/>
        </w:rPr>
        <w:t>Mariam, Philippe, Auguste and Thomas Sankara v. Burkina Faso</w:t>
      </w:r>
      <w:r w:rsidRPr="0058654C">
        <w:t>, Communication no. 1159/2003, views of 8 March 2006</w:t>
      </w:r>
      <w:r w:rsidRPr="0058654C">
        <w:rPr>
          <w:color w:val="000000"/>
          <w:sz w:val="27"/>
          <w:szCs w:val="27"/>
          <w:shd w:val="clear" w:color="auto" w:fill="FFFFFF"/>
          <w:lang w:eastAsia="en-US"/>
        </w:rPr>
        <w:t xml:space="preserve">, </w:t>
      </w:r>
      <w:r w:rsidRPr="0058654C">
        <w:t xml:space="preserve">§ 10.2, CCPR/C/86/D/1159/2003; UN Human Rights Council, Resolutions 9/11 and 12/12: Right to the </w:t>
      </w:r>
      <w:r w:rsidRPr="0058654C">
        <w:rPr>
          <w:lang w:val="en-GB"/>
        </w:rPr>
        <w:t>Truth</w:t>
      </w:r>
      <w:r w:rsidRPr="0058654C">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58654C">
        <w:rPr>
          <w:i/>
          <w:iCs/>
        </w:rPr>
        <w:t>Framework Principles for securing the accountability of public officials for gross and systematic human rights violations committed in the context of State counter-terrorist initiatives</w:t>
      </w:r>
      <w:r w:rsidRPr="0058654C">
        <w:t>, UN Document A/HRC/22/52, 1 March 2013, § 23-26).</w:t>
      </w:r>
    </w:p>
    <w:p w:rsidR="00C46FD8" w:rsidRPr="0014316A" w:rsidRDefault="00C46FD8" w:rsidP="00FA6A25">
      <w:pPr>
        <w:pStyle w:val="ListParagraph"/>
        <w:tabs>
          <w:tab w:val="num" w:pos="567"/>
        </w:tabs>
        <w:suppressAutoHyphens w:val="0"/>
        <w:ind w:left="567" w:hanging="425"/>
        <w:contextualSpacing/>
        <w:jc w:val="both"/>
        <w:rPr>
          <w:lang w:val="en-GB" w:eastAsia="en-US"/>
        </w:rPr>
      </w:pPr>
    </w:p>
    <w:p w:rsidR="001A6816" w:rsidRPr="0014316A" w:rsidRDefault="001A6816" w:rsidP="00B50188">
      <w:pPr>
        <w:pStyle w:val="ListParagraph"/>
        <w:numPr>
          <w:ilvl w:val="0"/>
          <w:numId w:val="7"/>
        </w:numPr>
        <w:contextualSpacing/>
        <w:jc w:val="both"/>
        <w:rPr>
          <w:i/>
          <w:lang w:val="en-GB" w:eastAsia="en-US"/>
        </w:rPr>
      </w:pPr>
      <w:r w:rsidRPr="0014316A">
        <w:rPr>
          <w:i/>
          <w:lang w:val="en-GB"/>
        </w:rPr>
        <w:t>Applicability</w:t>
      </w:r>
      <w:r w:rsidRPr="0014316A">
        <w:rPr>
          <w:i/>
          <w:lang w:val="en-GB" w:eastAsia="en-US"/>
        </w:rPr>
        <w:t xml:space="preserve"> of Article 2 to the Kosovo context</w:t>
      </w:r>
    </w:p>
    <w:p w:rsidR="001A6816" w:rsidRPr="0014316A" w:rsidRDefault="001A6816" w:rsidP="00FA6A25">
      <w:pPr>
        <w:pStyle w:val="ListParagraph"/>
        <w:tabs>
          <w:tab w:val="num" w:pos="567"/>
        </w:tabs>
        <w:ind w:left="567" w:hanging="425"/>
        <w:rPr>
          <w:lang w:val="en-GB" w:eastAsia="en-US"/>
        </w:rPr>
      </w:pPr>
    </w:p>
    <w:p w:rsidR="008C61C8" w:rsidRPr="0014316A" w:rsidRDefault="001A6816" w:rsidP="00C45577">
      <w:pPr>
        <w:numPr>
          <w:ilvl w:val="0"/>
          <w:numId w:val="2"/>
        </w:numPr>
        <w:tabs>
          <w:tab w:val="left" w:pos="709"/>
        </w:tabs>
        <w:suppressAutoHyphens/>
        <w:autoSpaceDE w:val="0"/>
        <w:jc w:val="both"/>
        <w:rPr>
          <w:lang w:val="en-GB"/>
        </w:rPr>
      </w:pPr>
      <w:bookmarkStart w:id="57" w:name="_Ref366163783"/>
      <w:r w:rsidRPr="0014316A">
        <w:rPr>
          <w:lang w:val="en-GB"/>
        </w:rPr>
        <w:t xml:space="preserve">The Panel is conscious that </w:t>
      </w:r>
      <w:r w:rsidR="002D5268" w:rsidRPr="0014316A">
        <w:rPr>
          <w:lang w:val="en-GB"/>
        </w:rPr>
        <w:t>Mr Radenko Zogović disappeared</w:t>
      </w:r>
      <w:r w:rsidR="00405C17" w:rsidRPr="0014316A">
        <w:rPr>
          <w:lang w:val="en-GB"/>
        </w:rPr>
        <w:t xml:space="preserve"> </w:t>
      </w:r>
      <w:r w:rsidRPr="0014316A">
        <w:rPr>
          <w:lang w:val="en-GB"/>
        </w:rPr>
        <w:t>shortly after the deployment of UNMIK in Kosovo in the aftermath of the armed conflict, when crime, violence and insecurity were rife.</w:t>
      </w:r>
      <w:bookmarkEnd w:id="57"/>
    </w:p>
    <w:p w:rsidR="008C61C8" w:rsidRPr="0014316A" w:rsidRDefault="008C61C8" w:rsidP="008C61C8">
      <w:pPr>
        <w:pStyle w:val="ListParagraph"/>
        <w:ind w:left="567"/>
        <w:contextualSpacing/>
        <w:jc w:val="both"/>
        <w:rPr>
          <w:lang w:val="en-GB" w:eastAsia="en-US"/>
        </w:rPr>
      </w:pPr>
    </w:p>
    <w:p w:rsidR="008C61C8" w:rsidRPr="0014316A" w:rsidRDefault="008C61C8" w:rsidP="00C45577">
      <w:pPr>
        <w:numPr>
          <w:ilvl w:val="0"/>
          <w:numId w:val="2"/>
        </w:numPr>
        <w:tabs>
          <w:tab w:val="left" w:pos="709"/>
        </w:tabs>
        <w:suppressAutoHyphens/>
        <w:autoSpaceDE w:val="0"/>
        <w:jc w:val="both"/>
        <w:rPr>
          <w:lang w:val="en-GB"/>
        </w:rPr>
      </w:pPr>
      <w:r w:rsidRPr="0014316A">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FF3527" w:rsidRPr="0014316A" w:rsidRDefault="00FF3527" w:rsidP="00FF3527">
      <w:pPr>
        <w:pStyle w:val="ListParagraph"/>
        <w:ind w:left="567"/>
        <w:contextualSpacing/>
        <w:jc w:val="both"/>
        <w:rPr>
          <w:lang w:val="en-GB" w:eastAsia="en-US"/>
        </w:rPr>
      </w:pPr>
    </w:p>
    <w:p w:rsidR="00FF3527" w:rsidRPr="0014316A" w:rsidRDefault="00FF3527" w:rsidP="00C45577">
      <w:pPr>
        <w:numPr>
          <w:ilvl w:val="0"/>
          <w:numId w:val="2"/>
        </w:numPr>
        <w:tabs>
          <w:tab w:val="left" w:pos="709"/>
        </w:tabs>
        <w:suppressAutoHyphens/>
        <w:autoSpaceDE w:val="0"/>
        <w:jc w:val="both"/>
        <w:rPr>
          <w:lang w:val="en-GB"/>
        </w:rPr>
      </w:pPr>
      <w:r w:rsidRPr="0014316A">
        <w:rPr>
          <w:lang w:val="en-GB"/>
        </w:rPr>
        <w:t xml:space="preserve">The </w:t>
      </w:r>
      <w:r w:rsidRPr="0014316A">
        <w:rPr>
          <w:lang w:val="en-GB" w:eastAsia="nl-BE"/>
        </w:rPr>
        <w:t>Panel</w:t>
      </w:r>
      <w:r w:rsidRPr="0014316A">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5125E2" w:rsidRPr="0014316A" w:rsidRDefault="005125E2" w:rsidP="00FA6A25">
      <w:pPr>
        <w:pStyle w:val="ListParagraph"/>
        <w:ind w:left="567" w:hanging="425"/>
        <w:rPr>
          <w:lang w:val="en-GB" w:eastAsia="en-US"/>
        </w:rPr>
      </w:pPr>
    </w:p>
    <w:p w:rsidR="00FF3527" w:rsidRPr="0014316A" w:rsidRDefault="005125E2" w:rsidP="00C45577">
      <w:pPr>
        <w:numPr>
          <w:ilvl w:val="0"/>
          <w:numId w:val="2"/>
        </w:numPr>
        <w:tabs>
          <w:tab w:val="left" w:pos="709"/>
        </w:tabs>
        <w:suppressAutoHyphens/>
        <w:autoSpaceDE w:val="0"/>
        <w:jc w:val="both"/>
        <w:rPr>
          <w:lang w:val="en-GB"/>
        </w:rPr>
      </w:pPr>
      <w:bookmarkStart w:id="58" w:name="_Ref392151518"/>
      <w:r w:rsidRPr="0014316A">
        <w:rPr>
          <w:lang w:val="en-GB"/>
        </w:rPr>
        <w:t xml:space="preserve">As regards </w:t>
      </w:r>
      <w:r w:rsidRPr="0014316A">
        <w:t>t</w:t>
      </w:r>
      <w:r w:rsidRPr="0014316A">
        <w:rPr>
          <w:lang w:val="en-GB"/>
        </w:rPr>
        <w:t xml:space="preserve">he applicability of Article 2 to UNMIK, the Panel recalls </w:t>
      </w:r>
      <w:r w:rsidRPr="0014316A">
        <w:rPr>
          <w:lang w:val="en-GB" w:eastAsia="nl-BE"/>
        </w:rPr>
        <w:t xml:space="preserve">that with the adoption of the UNMIK Regulation No. 1999/1 on 25 July 1999 UNMIK undertook an obligation to </w:t>
      </w:r>
      <w:r w:rsidRPr="0014316A">
        <w:rPr>
          <w:lang w:val="en-GB" w:eastAsia="nl-BE"/>
        </w:rPr>
        <w:lastRenderedPageBreak/>
        <w:t xml:space="preserve">observe internationally recognised human rights standards in exercising its </w:t>
      </w:r>
      <w:r w:rsidRPr="0014316A">
        <w:rPr>
          <w:lang w:val="en-GB"/>
        </w:rPr>
        <w:t>functions</w:t>
      </w:r>
      <w:r w:rsidRPr="0014316A">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14316A">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14316A">
        <w:rPr>
          <w:i/>
          <w:lang w:val="en-GB"/>
        </w:rPr>
        <w:t>Milogorić</w:t>
      </w:r>
      <w:r w:rsidRPr="0014316A">
        <w:rPr>
          <w:lang w:val="en-GB"/>
        </w:rPr>
        <w:t xml:space="preserve"> </w:t>
      </w:r>
      <w:r w:rsidRPr="0014316A">
        <w:rPr>
          <w:i/>
          <w:lang w:val="en-GB"/>
        </w:rPr>
        <w:t>and Others,</w:t>
      </w:r>
      <w:r w:rsidRPr="0014316A">
        <w:rPr>
          <w:lang w:val="en-GB"/>
        </w:rPr>
        <w:t xml:space="preserve"> nos. 38/08 and others, opinion of 24 March 2011, § 44; </w:t>
      </w:r>
      <w:r w:rsidRPr="0014316A">
        <w:rPr>
          <w:i/>
          <w:lang w:val="en-GB"/>
        </w:rPr>
        <w:t>Berisha and Others,</w:t>
      </w:r>
      <w:r w:rsidRPr="0014316A">
        <w:rPr>
          <w:lang w:val="en-GB"/>
        </w:rPr>
        <w:t xml:space="preserve"> nos. 27/08 and others, opinion of 23 February 2011,</w:t>
      </w:r>
      <w:r w:rsidRPr="0014316A">
        <w:rPr>
          <w:i/>
          <w:lang w:val="en-GB"/>
        </w:rPr>
        <w:t xml:space="preserve"> </w:t>
      </w:r>
      <w:r w:rsidRPr="0014316A">
        <w:rPr>
          <w:lang w:val="en-GB"/>
        </w:rPr>
        <w:t xml:space="preserve">§ 25; </w:t>
      </w:r>
      <w:r w:rsidRPr="0014316A">
        <w:rPr>
          <w:i/>
          <w:lang w:val="en-GB"/>
        </w:rPr>
        <w:t>Lalić and Others</w:t>
      </w:r>
      <w:r w:rsidRPr="0014316A">
        <w:rPr>
          <w:lang w:val="en-GB"/>
        </w:rPr>
        <w:t>, nos. 09/08 and others, opinion of 9 June 2012, § 22).</w:t>
      </w:r>
      <w:bookmarkEnd w:id="58"/>
    </w:p>
    <w:p w:rsidR="00FF3527" w:rsidRPr="0014316A" w:rsidRDefault="00FF3527" w:rsidP="00FF3527">
      <w:pPr>
        <w:pStyle w:val="ListParagraph"/>
        <w:rPr>
          <w:lang w:val="en-GB"/>
        </w:rPr>
      </w:pPr>
    </w:p>
    <w:p w:rsidR="00FF3527" w:rsidRPr="0014316A" w:rsidRDefault="005125E2" w:rsidP="00C45577">
      <w:pPr>
        <w:numPr>
          <w:ilvl w:val="0"/>
          <w:numId w:val="2"/>
        </w:numPr>
        <w:tabs>
          <w:tab w:val="left" w:pos="709"/>
        </w:tabs>
        <w:suppressAutoHyphens/>
        <w:autoSpaceDE w:val="0"/>
        <w:jc w:val="both"/>
        <w:rPr>
          <w:lang w:val="en-GB"/>
        </w:rPr>
      </w:pPr>
      <w:bookmarkStart w:id="59" w:name="_Ref366241246"/>
      <w:r w:rsidRPr="0014316A">
        <w:rPr>
          <w:lang w:val="en-GB"/>
        </w:rPr>
        <w:t xml:space="preserve">Concerning the applicability of Article 2 to situations of conflict or generalised violence, the Panel </w:t>
      </w:r>
      <w:r w:rsidRPr="0014316A">
        <w:t>recalls</w:t>
      </w:r>
      <w:r w:rsidRPr="0014316A">
        <w:rPr>
          <w:lang w:val="en-GB"/>
        </w:rPr>
        <w:t xml:space="preserve"> that the European Court o</w:t>
      </w:r>
      <w:r w:rsidR="007F14FA" w:rsidRPr="0014316A">
        <w:rPr>
          <w:lang w:val="en-GB"/>
        </w:rPr>
        <w:t>f</w:t>
      </w:r>
      <w:r w:rsidRPr="0014316A">
        <w:rPr>
          <w:lang w:val="en-GB"/>
        </w:rPr>
        <w:t xml:space="preserve"> Human Rights has established the applicability of Article 2 to post-conflict situations, including in countries of the former Yugoslavia (see, among other examples, ECtHR, </w:t>
      </w:r>
      <w:r w:rsidRPr="0014316A">
        <w:rPr>
          <w:i/>
          <w:lang w:val="en-GB"/>
        </w:rPr>
        <w:t>Palić v. Bosnia and Herzegovina,</w:t>
      </w:r>
      <w:r w:rsidRPr="0014316A">
        <w:rPr>
          <w:lang w:val="en-GB"/>
        </w:rPr>
        <w:t xml:space="preserve"> cited in § </w:t>
      </w:r>
      <w:r w:rsidR="00E90CFE" w:rsidRPr="0014316A">
        <w:fldChar w:fldCharType="begin"/>
      </w:r>
      <w:r w:rsidR="00E90CFE" w:rsidRPr="0014316A">
        <w:instrText xml:space="preserve"> REF _Ref366239979 \r \h  \* MERGEFORMAT </w:instrText>
      </w:r>
      <w:r w:rsidR="00E90CFE" w:rsidRPr="0014316A">
        <w:fldChar w:fldCharType="separate"/>
      </w:r>
      <w:r w:rsidR="00FD1D09" w:rsidRPr="00FD1D09">
        <w:rPr>
          <w:lang w:val="en-GB"/>
        </w:rPr>
        <w:t>62</w:t>
      </w:r>
      <w:r w:rsidR="00E90CFE" w:rsidRPr="0014316A">
        <w:fldChar w:fldCharType="end"/>
      </w:r>
      <w:r w:rsidR="007F14FA" w:rsidRPr="0014316A">
        <w:rPr>
          <w:lang w:val="en-GB"/>
        </w:rPr>
        <w:t xml:space="preserve"> </w:t>
      </w:r>
      <w:r w:rsidRPr="0014316A">
        <w:rPr>
          <w:lang w:val="en-GB"/>
        </w:rPr>
        <w:t xml:space="preserve">above, and </w:t>
      </w:r>
      <w:proofErr w:type="spellStart"/>
      <w:r w:rsidRPr="0014316A">
        <w:rPr>
          <w:lang w:val="en-GB"/>
        </w:rPr>
        <w:t>ECtHR</w:t>
      </w:r>
      <w:proofErr w:type="spellEnd"/>
      <w:r w:rsidRPr="0014316A">
        <w:rPr>
          <w:lang w:val="en-GB"/>
        </w:rPr>
        <w:t xml:space="preserve">, </w:t>
      </w:r>
      <w:r w:rsidRPr="0014316A">
        <w:rPr>
          <w:i/>
          <w:lang w:val="en-GB"/>
        </w:rPr>
        <w:t>Jularić v. Croatia</w:t>
      </w:r>
      <w:r w:rsidRPr="0014316A">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14316A">
        <w:rPr>
          <w:i/>
          <w:lang w:val="en-GB"/>
        </w:rPr>
        <w:t>Al-Skeini and Others v. the United Kingdom</w:t>
      </w:r>
      <w:r w:rsidRPr="0014316A">
        <w:rPr>
          <w:lang w:val="en-GB"/>
        </w:rPr>
        <w:t xml:space="preserve">, cited in § </w:t>
      </w:r>
      <w:r w:rsidR="00E90CFE" w:rsidRPr="0014316A">
        <w:fldChar w:fldCharType="begin"/>
      </w:r>
      <w:r w:rsidR="00E90CFE" w:rsidRPr="0014316A">
        <w:instrText xml:space="preserve"> REF _Ref366240205 \r \h  \* MERGEFORMAT </w:instrText>
      </w:r>
      <w:r w:rsidR="00E90CFE" w:rsidRPr="0014316A">
        <w:fldChar w:fldCharType="separate"/>
      </w:r>
      <w:r w:rsidR="00FD1D09" w:rsidRPr="00FD1D09">
        <w:rPr>
          <w:lang w:val="en-GB"/>
        </w:rPr>
        <w:t>66</w:t>
      </w:r>
      <w:r w:rsidR="00E90CFE" w:rsidRPr="0014316A">
        <w:fldChar w:fldCharType="end"/>
      </w:r>
      <w:r w:rsidRPr="0014316A">
        <w:rPr>
          <w:lang w:val="en-GB"/>
        </w:rPr>
        <w:t xml:space="preserve"> above, at § 164; see also ECtHR, </w:t>
      </w:r>
      <w:r w:rsidRPr="0014316A">
        <w:rPr>
          <w:i/>
          <w:lang w:val="en-GB"/>
        </w:rPr>
        <w:t>Güleç v. Turkey</w:t>
      </w:r>
      <w:r w:rsidRPr="0014316A">
        <w:rPr>
          <w:lang w:val="en-GB"/>
        </w:rPr>
        <w:t>, judgment of 27 July 1998, § 81, Reports 1998-IV; ECtHR,</w:t>
      </w:r>
      <w:r w:rsidRPr="0014316A">
        <w:rPr>
          <w:i/>
          <w:lang w:val="en-GB"/>
        </w:rPr>
        <w:t xml:space="preserve"> Ergi v. Turkey</w:t>
      </w:r>
      <w:r w:rsidRPr="0014316A">
        <w:rPr>
          <w:lang w:val="en-GB"/>
        </w:rPr>
        <w:t>, judgment of 28 July 1998, §§ 79 and 82, Reports 1998-IV; ECtHR,</w:t>
      </w:r>
      <w:r w:rsidRPr="0014316A">
        <w:rPr>
          <w:i/>
          <w:lang w:val="en-GB"/>
        </w:rPr>
        <w:t xml:space="preserve"> Ahmet Özkan and Others v. Turkey</w:t>
      </w:r>
      <w:r w:rsidRPr="0014316A">
        <w:rPr>
          <w:lang w:val="en-GB"/>
        </w:rPr>
        <w:t xml:space="preserve">, </w:t>
      </w:r>
      <w:r w:rsidR="00CF7241" w:rsidRPr="0014316A">
        <w:rPr>
          <w:lang w:val="en-GB"/>
        </w:rPr>
        <w:t xml:space="preserve">cited in § </w:t>
      </w:r>
      <w:r w:rsidR="00E90CFE" w:rsidRPr="0014316A">
        <w:fldChar w:fldCharType="begin"/>
      </w:r>
      <w:r w:rsidR="00E90CFE" w:rsidRPr="0014316A">
        <w:instrText xml:space="preserve"> REF _Ref366240125 \r \h  \* MERGEFORMAT </w:instrText>
      </w:r>
      <w:r w:rsidR="00E90CFE" w:rsidRPr="0014316A">
        <w:fldChar w:fldCharType="separate"/>
      </w:r>
      <w:r w:rsidR="00FD1D09" w:rsidRPr="00FD1D09">
        <w:rPr>
          <w:lang w:val="en-GB"/>
        </w:rPr>
        <w:t>61</w:t>
      </w:r>
      <w:r w:rsidR="00E90CFE" w:rsidRPr="0014316A">
        <w:fldChar w:fldCharType="end"/>
      </w:r>
      <w:r w:rsidR="00CF7241" w:rsidRPr="0014316A">
        <w:rPr>
          <w:lang w:val="en-GB"/>
        </w:rPr>
        <w:t xml:space="preserve"> above</w:t>
      </w:r>
      <w:r w:rsidRPr="0014316A">
        <w:rPr>
          <w:lang w:val="en-GB"/>
        </w:rPr>
        <w:t>, at §§ 85-90, 309-320 and 326-330;</w:t>
      </w:r>
      <w:r w:rsidRPr="0014316A">
        <w:rPr>
          <w:i/>
          <w:lang w:val="en-GB"/>
        </w:rPr>
        <w:t xml:space="preserve"> Isayeva v. Russia</w:t>
      </w:r>
      <w:r w:rsidRPr="0014316A">
        <w:rPr>
          <w:lang w:val="en-GB"/>
        </w:rPr>
        <w:t xml:space="preserve">, </w:t>
      </w:r>
      <w:r w:rsidR="00CF7241" w:rsidRPr="0014316A">
        <w:rPr>
          <w:lang w:val="en-GB"/>
        </w:rPr>
        <w:t xml:space="preserve">cited in § </w:t>
      </w:r>
      <w:r w:rsidR="00E90CFE" w:rsidRPr="0014316A">
        <w:fldChar w:fldCharType="begin"/>
      </w:r>
      <w:r w:rsidR="00E90CFE" w:rsidRPr="0014316A">
        <w:instrText xml:space="preserve"> REF _Ref366240125 \r \h  \* MERGEFORMAT </w:instrText>
      </w:r>
      <w:r w:rsidR="00E90CFE" w:rsidRPr="0014316A">
        <w:fldChar w:fldCharType="separate"/>
      </w:r>
      <w:r w:rsidR="00FD1D09" w:rsidRPr="00FD1D09">
        <w:rPr>
          <w:lang w:val="en-GB"/>
        </w:rPr>
        <w:t>61</w:t>
      </w:r>
      <w:r w:rsidR="00E90CFE" w:rsidRPr="0014316A">
        <w:fldChar w:fldCharType="end"/>
      </w:r>
      <w:r w:rsidR="00CF7241" w:rsidRPr="0014316A">
        <w:rPr>
          <w:lang w:val="en-GB"/>
        </w:rPr>
        <w:t xml:space="preserve"> above</w:t>
      </w:r>
      <w:r w:rsidRPr="0014316A">
        <w:rPr>
          <w:lang w:val="en-GB"/>
        </w:rPr>
        <w:t xml:space="preserve">, at §§ 180 and 210; ECtHR, </w:t>
      </w:r>
      <w:r w:rsidRPr="0014316A">
        <w:rPr>
          <w:i/>
          <w:lang w:val="en-GB"/>
        </w:rPr>
        <w:t>Kanlibaş v. Turkey</w:t>
      </w:r>
      <w:r w:rsidRPr="0014316A">
        <w:rPr>
          <w:lang w:val="en-GB"/>
        </w:rPr>
        <w:t>, no. 32444/96, judgment of 8 December 2005, §§ 39-51).</w:t>
      </w:r>
      <w:bookmarkEnd w:id="59"/>
      <w:r w:rsidRPr="0014316A">
        <w:rPr>
          <w:lang w:val="en-GB"/>
        </w:rPr>
        <w:t xml:space="preserve"> </w:t>
      </w:r>
    </w:p>
    <w:p w:rsidR="00FF3527" w:rsidRPr="0014316A" w:rsidRDefault="00FF3527" w:rsidP="00FF3527">
      <w:pPr>
        <w:pStyle w:val="ListParagraph"/>
        <w:suppressAutoHyphens w:val="0"/>
        <w:ind w:left="567"/>
        <w:contextualSpacing/>
        <w:jc w:val="both"/>
        <w:rPr>
          <w:lang w:val="en-GB" w:eastAsia="en-US"/>
        </w:rPr>
      </w:pPr>
    </w:p>
    <w:p w:rsidR="00FF3527" w:rsidRPr="0014316A" w:rsidRDefault="005125E2" w:rsidP="00C45577">
      <w:pPr>
        <w:numPr>
          <w:ilvl w:val="0"/>
          <w:numId w:val="2"/>
        </w:numPr>
        <w:tabs>
          <w:tab w:val="left" w:pos="709"/>
        </w:tabs>
        <w:suppressAutoHyphens/>
        <w:autoSpaceDE w:val="0"/>
        <w:jc w:val="both"/>
        <w:rPr>
          <w:lang w:val="en-GB"/>
        </w:rPr>
      </w:pPr>
      <w:bookmarkStart w:id="60" w:name="_Ref366241459"/>
      <w:r w:rsidRPr="0014316A">
        <w:rPr>
          <w:lang w:val="en-GB"/>
        </w:rPr>
        <w:t xml:space="preserve">The Court has acknowledged that “where the death to be investigated under </w:t>
      </w:r>
      <w:r w:rsidR="007F14FA" w:rsidRPr="0014316A">
        <w:rPr>
          <w:lang w:val="en-GB"/>
        </w:rPr>
        <w:t xml:space="preserve">Article 2 occurs in circumstances of generalised violence, armed conflict or insurgency, obstacles may be placed in the way of investigators and […] concrete </w:t>
      </w:r>
      <w:r w:rsidRPr="0014316A">
        <w:rPr>
          <w:lang w:val="en-GB"/>
        </w:rPr>
        <w:t xml:space="preserve">constraints </w:t>
      </w:r>
      <w:r w:rsidRPr="0014316A">
        <w:t>may</w:t>
      </w:r>
      <w:r w:rsidRPr="0014316A">
        <w:rPr>
          <w:lang w:val="en-GB"/>
        </w:rPr>
        <w:t xml:space="preserve"> compel the use of less effective measures of investigation or may cause an investigation to be delayed” (see, ECtHR [GC], </w:t>
      </w:r>
      <w:r w:rsidRPr="0014316A">
        <w:rPr>
          <w:i/>
          <w:lang w:val="en-GB"/>
        </w:rPr>
        <w:t xml:space="preserve">Al-Skeini and Others v. the United Kingdom, </w:t>
      </w:r>
      <w:r w:rsidRPr="0014316A">
        <w:rPr>
          <w:lang w:val="en-GB"/>
        </w:rPr>
        <w:t>cited above, at §164;</w:t>
      </w:r>
      <w:r w:rsidRPr="0014316A">
        <w:rPr>
          <w:i/>
          <w:lang w:val="en-GB"/>
        </w:rPr>
        <w:t xml:space="preserve"> </w:t>
      </w:r>
      <w:r w:rsidRPr="0014316A">
        <w:rPr>
          <w:lang w:val="en-GB"/>
        </w:rPr>
        <w:t>ECtHR,</w:t>
      </w:r>
      <w:r w:rsidRPr="0014316A">
        <w:rPr>
          <w:i/>
          <w:lang w:val="en-GB"/>
        </w:rPr>
        <w:t xml:space="preserve"> Bazorkina v. Russia</w:t>
      </w:r>
      <w:r w:rsidRPr="0014316A">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4316A">
        <w:rPr>
          <w:i/>
          <w:lang w:val="en-GB"/>
        </w:rPr>
        <w:t>Kaya v. Turkey</w:t>
      </w:r>
      <w:r w:rsidRPr="0014316A">
        <w:rPr>
          <w:lang w:val="en-GB"/>
        </w:rPr>
        <w:t xml:space="preserve">, cited in § </w:t>
      </w:r>
      <w:r w:rsidR="00E90CFE" w:rsidRPr="0014316A">
        <w:fldChar w:fldCharType="begin"/>
      </w:r>
      <w:r w:rsidR="00E90CFE" w:rsidRPr="0014316A">
        <w:instrText xml:space="preserve"> REF _Ref366239860 \r \h  \* MERGEFORMAT </w:instrText>
      </w:r>
      <w:r w:rsidR="00E90CFE" w:rsidRPr="0014316A">
        <w:fldChar w:fldCharType="separate"/>
      </w:r>
      <w:r w:rsidR="00FD1D09" w:rsidRPr="00FD1D09">
        <w:rPr>
          <w:lang w:val="en-GB"/>
        </w:rPr>
        <w:t>59</w:t>
      </w:r>
      <w:r w:rsidR="00E90CFE" w:rsidRPr="0014316A">
        <w:fldChar w:fldCharType="end"/>
      </w:r>
      <w:r w:rsidR="00CF7241" w:rsidRPr="0014316A">
        <w:rPr>
          <w:lang w:val="en-GB"/>
        </w:rPr>
        <w:t xml:space="preserve"> </w:t>
      </w:r>
      <w:r w:rsidRPr="0014316A">
        <w:rPr>
          <w:lang w:val="en-GB"/>
        </w:rPr>
        <w:t>above, at §§ 86</w:t>
      </w:r>
      <w:r w:rsidRPr="0014316A">
        <w:rPr>
          <w:lang w:val="en-GB"/>
        </w:rPr>
        <w:noBreakHyphen/>
        <w:t xml:space="preserve">92; ECtHR, </w:t>
      </w:r>
      <w:r w:rsidRPr="0014316A">
        <w:rPr>
          <w:i/>
          <w:lang w:val="en-GB"/>
        </w:rPr>
        <w:t>Ergi</w:t>
      </w:r>
      <w:r w:rsidR="00347A90" w:rsidRPr="0014316A">
        <w:rPr>
          <w:i/>
          <w:lang w:val="en-GB"/>
        </w:rPr>
        <w:t xml:space="preserve"> v Turkey</w:t>
      </w:r>
      <w:r w:rsidRPr="0014316A">
        <w:rPr>
          <w:i/>
          <w:lang w:val="en-GB"/>
        </w:rPr>
        <w:t xml:space="preserve">, </w:t>
      </w:r>
      <w:r w:rsidRPr="0014316A">
        <w:rPr>
          <w:lang w:val="en-GB"/>
        </w:rPr>
        <w:t xml:space="preserve">cited above, at §§ 82-85; ECtHR [GC], </w:t>
      </w:r>
      <w:r w:rsidRPr="0014316A">
        <w:rPr>
          <w:i/>
          <w:lang w:val="en-GB"/>
        </w:rPr>
        <w:t>Tanrıkulu v. Turkey</w:t>
      </w:r>
      <w:r w:rsidRPr="0014316A">
        <w:rPr>
          <w:lang w:val="en-GB"/>
        </w:rPr>
        <w:t xml:space="preserve">, no. 23763/94, judgment of 8 July 1999, §§ 101-110, ECHR 1999-IV; ECtHR, </w:t>
      </w:r>
      <w:r w:rsidRPr="0014316A">
        <w:rPr>
          <w:i/>
          <w:lang w:val="en-GB"/>
        </w:rPr>
        <w:t>Khashiyev and Akayeva v. Russia</w:t>
      </w:r>
      <w:r w:rsidRPr="0014316A">
        <w:rPr>
          <w:lang w:val="en-GB"/>
        </w:rPr>
        <w:t xml:space="preserve">, nos. 57942/00 and 57945/00, judgment of 24 February 2005, §§ 156-166; ECtHR, </w:t>
      </w:r>
      <w:r w:rsidRPr="0014316A">
        <w:rPr>
          <w:i/>
          <w:lang w:val="en-GB"/>
        </w:rPr>
        <w:t>Isayeva v. Russia</w:t>
      </w:r>
      <w:r w:rsidRPr="0014316A">
        <w:rPr>
          <w:lang w:val="en-GB"/>
        </w:rPr>
        <w:t>, cited above, at §§ 215</w:t>
      </w:r>
      <w:r w:rsidRPr="0014316A">
        <w:rPr>
          <w:lang w:val="en-GB"/>
        </w:rPr>
        <w:noBreakHyphen/>
        <w:t xml:space="preserve">224; ECtHR, </w:t>
      </w:r>
      <w:r w:rsidRPr="0014316A">
        <w:rPr>
          <w:i/>
          <w:lang w:val="en-GB"/>
        </w:rPr>
        <w:t>Musayev and Others v. Russia</w:t>
      </w:r>
      <w:r w:rsidRPr="0014316A">
        <w:rPr>
          <w:lang w:val="en-GB"/>
        </w:rPr>
        <w:t>, nos. 57941/00 and others, judgment of 26 July 2007, §§ 158-165).</w:t>
      </w:r>
      <w:bookmarkEnd w:id="60"/>
      <w:r w:rsidRPr="0014316A">
        <w:rPr>
          <w:lang w:val="en-GB"/>
        </w:rPr>
        <w:t xml:space="preserve"> </w:t>
      </w:r>
    </w:p>
    <w:p w:rsidR="00FF3527" w:rsidRPr="0014316A" w:rsidRDefault="00FF3527" w:rsidP="00FF3527">
      <w:pPr>
        <w:pStyle w:val="ListParagraph"/>
        <w:suppressAutoHyphens w:val="0"/>
        <w:ind w:left="567"/>
        <w:contextualSpacing/>
        <w:jc w:val="both"/>
        <w:rPr>
          <w:lang w:val="en-GB" w:eastAsia="en-US"/>
        </w:rPr>
      </w:pPr>
    </w:p>
    <w:p w:rsidR="00FF3527" w:rsidRPr="0014316A" w:rsidRDefault="005125E2" w:rsidP="00C45577">
      <w:pPr>
        <w:numPr>
          <w:ilvl w:val="0"/>
          <w:numId w:val="2"/>
        </w:numPr>
        <w:tabs>
          <w:tab w:val="left" w:pos="709"/>
        </w:tabs>
        <w:suppressAutoHyphens/>
        <w:autoSpaceDE w:val="0"/>
        <w:jc w:val="both"/>
        <w:rPr>
          <w:lang w:val="en-GB"/>
        </w:rPr>
      </w:pPr>
      <w:bookmarkStart w:id="61" w:name="_Ref392151342"/>
      <w:r w:rsidRPr="0014316A">
        <w:rPr>
          <w:lang w:val="en-GB"/>
        </w:rPr>
        <w:t xml:space="preserve">Similarly, the HRC has held that the right to life, including its procedural guarantees, shall be </w:t>
      </w:r>
      <w:r w:rsidRPr="0014316A">
        <w:t>considered</w:t>
      </w:r>
      <w:r w:rsidRPr="0014316A">
        <w:rPr>
          <w:lang w:val="en-GB"/>
        </w:rPr>
        <w:t xml:space="preserve"> as the supreme right from which no derogation is permitted even in time of public emergency which threatens the life of the nation (see, HRC, General Comment No. 6, cited in § </w:t>
      </w:r>
      <w:r w:rsidR="00E90CFE" w:rsidRPr="0014316A">
        <w:fldChar w:fldCharType="begin"/>
      </w:r>
      <w:r w:rsidR="00E90CFE" w:rsidRPr="0014316A">
        <w:instrText xml:space="preserve"> REF _Ref366241114 \r \h  \* MERGEFORMAT </w:instrText>
      </w:r>
      <w:r w:rsidR="00E90CFE" w:rsidRPr="0014316A">
        <w:fldChar w:fldCharType="separate"/>
      </w:r>
      <w:r w:rsidR="00FD1D09" w:rsidRPr="00FD1D09">
        <w:rPr>
          <w:lang w:val="en-GB"/>
        </w:rPr>
        <w:t>57</w:t>
      </w:r>
      <w:r w:rsidR="00E90CFE" w:rsidRPr="0014316A">
        <w:fldChar w:fldCharType="end"/>
      </w:r>
      <w:r w:rsidR="007F14FA" w:rsidRPr="0014316A">
        <w:rPr>
          <w:lang w:val="en-GB"/>
        </w:rPr>
        <w:t xml:space="preserve"> </w:t>
      </w:r>
      <w:r w:rsidRPr="0014316A">
        <w:rPr>
          <w:lang w:val="en-GB"/>
        </w:rPr>
        <w:t xml:space="preserve">above, at § 1; HRC, </w:t>
      </w:r>
      <w:r w:rsidRPr="0014316A">
        <w:rPr>
          <w:i/>
          <w:lang w:val="en-GB"/>
        </w:rPr>
        <w:t>Abubakar Amirov and Aïzan Amirova v. Russi</w:t>
      </w:r>
      <w:r w:rsidRPr="0014316A">
        <w:rPr>
          <w:lang w:val="en-GB"/>
        </w:rPr>
        <w:t>a</w:t>
      </w:r>
      <w:r w:rsidRPr="0014316A">
        <w:rPr>
          <w:i/>
          <w:lang w:val="en-GB"/>
        </w:rPr>
        <w:t>n Federation</w:t>
      </w:r>
      <w:r w:rsidRPr="0014316A">
        <w:rPr>
          <w:lang w:val="en-GB"/>
        </w:rPr>
        <w:t xml:space="preserve">, communication no. 1447/2006, views of 22 April 2009, § 11.2, </w:t>
      </w:r>
      <w:r w:rsidRPr="0014316A">
        <w:rPr>
          <w:bCs/>
          <w:lang w:val="en-GB"/>
        </w:rPr>
        <w:t>CCPR/C/95/D/1447/2006</w:t>
      </w:r>
      <w:r w:rsidRPr="0014316A">
        <w:rPr>
          <w:lang w:val="en-GB"/>
        </w:rPr>
        <w:t xml:space="preserve">). Further, the HRC has stated the applicability of Article 2 (3), 6 and 7 of the ICCPR with specific reference to UNMIK’s obligation to conduct proper investigations on disappearances </w:t>
      </w:r>
      <w:r w:rsidRPr="0014316A">
        <w:rPr>
          <w:lang w:val="en-GB"/>
        </w:rPr>
        <w:lastRenderedPageBreak/>
        <w:t>and abductions in Kosovo (see HRC, Concluding Observations of the Human Rights Committee: Kosovo (Serbia), 14 August 2006, §§ 12-13, CCPR/C/UNK/CO/1).</w:t>
      </w:r>
      <w:bookmarkStart w:id="62" w:name="_Ref343611663"/>
      <w:bookmarkEnd w:id="61"/>
    </w:p>
    <w:p w:rsidR="00FF3527" w:rsidRPr="0014316A" w:rsidRDefault="00FF3527" w:rsidP="00FF3527">
      <w:pPr>
        <w:pStyle w:val="ListParagraph"/>
        <w:rPr>
          <w:lang w:val="en-GB"/>
        </w:rPr>
      </w:pPr>
    </w:p>
    <w:p w:rsidR="00FF3527" w:rsidRPr="0014316A" w:rsidRDefault="005125E2" w:rsidP="00C45577">
      <w:pPr>
        <w:numPr>
          <w:ilvl w:val="0"/>
          <w:numId w:val="2"/>
        </w:numPr>
        <w:tabs>
          <w:tab w:val="left" w:pos="709"/>
        </w:tabs>
        <w:suppressAutoHyphens/>
        <w:autoSpaceDE w:val="0"/>
        <w:jc w:val="both"/>
        <w:rPr>
          <w:lang w:val="en-GB"/>
        </w:rPr>
      </w:pPr>
      <w:r w:rsidRPr="0014316A">
        <w:rPr>
          <w:lang w:val="en-GB"/>
        </w:rPr>
        <w:t xml:space="preserve">The Panel appreciates the difficulties encountered by UNMIK during the first phase of its </w:t>
      </w:r>
      <w:r w:rsidRPr="0014316A">
        <w:t>deployment</w:t>
      </w:r>
      <w:r w:rsidRPr="0014316A">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4316A">
        <w:rPr>
          <w:i/>
          <w:lang w:val="en-GB"/>
        </w:rPr>
        <w:t>mutatis mutandis</w:t>
      </w:r>
      <w:r w:rsidRPr="0014316A">
        <w:rPr>
          <w:lang w:val="en-GB"/>
        </w:rPr>
        <w:t xml:space="preserve">, ECtHR, </w:t>
      </w:r>
      <w:r w:rsidRPr="0014316A">
        <w:rPr>
          <w:i/>
          <w:lang w:val="en-GB"/>
        </w:rPr>
        <w:t>R.R. and Others v. Hungary</w:t>
      </w:r>
      <w:r w:rsidRPr="0014316A">
        <w:rPr>
          <w:lang w:val="en-GB"/>
        </w:rPr>
        <w:t xml:space="preserve">, no. 19400/11, judgment of 4 December 2012, §§ 28-32), as well as to consider the special vulnerability of displaced persons in post-conflict situations (see ECtHR [GC], </w:t>
      </w:r>
      <w:r w:rsidRPr="0014316A">
        <w:rPr>
          <w:i/>
          <w:lang w:val="en-GB"/>
        </w:rPr>
        <w:t xml:space="preserve">Sargsyan v. Azerbaijan, </w:t>
      </w:r>
      <w:r w:rsidRPr="0014316A">
        <w:rPr>
          <w:lang w:val="en-GB"/>
        </w:rPr>
        <w:t xml:space="preserve">no. 40167/06, decision of 14 December 2011, § 145; and ECtHR [GC], </w:t>
      </w:r>
      <w:r w:rsidRPr="0014316A">
        <w:rPr>
          <w:i/>
          <w:lang w:val="en-GB"/>
        </w:rPr>
        <w:t>Chiragov and Others v. Armenia</w:t>
      </w:r>
      <w:r w:rsidRPr="0014316A">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E90CFE" w:rsidRPr="0014316A">
        <w:fldChar w:fldCharType="begin"/>
      </w:r>
      <w:r w:rsidR="00E90CFE" w:rsidRPr="0014316A">
        <w:instrText xml:space="preserve"> REF _Ref346123767 \r \h  \* MERGEFORMAT </w:instrText>
      </w:r>
      <w:r w:rsidR="00E90CFE" w:rsidRPr="0014316A">
        <w:fldChar w:fldCharType="separate"/>
      </w:r>
      <w:r w:rsidR="00FD1D09" w:rsidRPr="00FD1D09">
        <w:rPr>
          <w:lang w:val="en-GB"/>
        </w:rPr>
        <w:t>16</w:t>
      </w:r>
      <w:r w:rsidR="00E90CFE" w:rsidRPr="0014316A">
        <w:fldChar w:fldCharType="end"/>
      </w:r>
      <w:r w:rsidRPr="0014316A">
        <w:rPr>
          <w:lang w:val="en-GB"/>
        </w:rPr>
        <w:t xml:space="preserve"> above).</w:t>
      </w:r>
      <w:bookmarkEnd w:id="62"/>
    </w:p>
    <w:p w:rsidR="00FF3527" w:rsidRPr="0014316A" w:rsidRDefault="00FF3527" w:rsidP="00FF3527">
      <w:pPr>
        <w:pStyle w:val="ListParagraph"/>
        <w:suppressAutoHyphens w:val="0"/>
        <w:ind w:left="567"/>
        <w:contextualSpacing/>
        <w:jc w:val="both"/>
        <w:rPr>
          <w:lang w:val="en-GB" w:eastAsia="en-US"/>
        </w:rPr>
      </w:pPr>
    </w:p>
    <w:p w:rsidR="001A6816" w:rsidRPr="0014316A" w:rsidRDefault="005125E2" w:rsidP="00C45577">
      <w:pPr>
        <w:numPr>
          <w:ilvl w:val="0"/>
          <w:numId w:val="2"/>
        </w:numPr>
        <w:tabs>
          <w:tab w:val="left" w:pos="709"/>
        </w:tabs>
        <w:suppressAutoHyphens/>
        <w:autoSpaceDE w:val="0"/>
        <w:jc w:val="both"/>
        <w:rPr>
          <w:rStyle w:val="sb8d990e2"/>
          <w:lang w:val="en-GB"/>
        </w:rPr>
      </w:pPr>
      <w:bookmarkStart w:id="63" w:name="_Ref366163789"/>
      <w:r w:rsidRPr="0014316A">
        <w:rPr>
          <w:rStyle w:val="sb8d990e2"/>
          <w:lang w:val="en-GB"/>
        </w:rPr>
        <w:t xml:space="preserve">The Panel </w:t>
      </w:r>
      <w:r w:rsidRPr="0014316A">
        <w:t>further</w:t>
      </w:r>
      <w:r w:rsidRPr="0014316A">
        <w:rPr>
          <w:rStyle w:val="sb8d990e2"/>
          <w:lang w:val="en-GB"/>
        </w:rPr>
        <w:t xml:space="preserve"> notes that its task is not to review relevant practices or alleged obstacles to the conduct of effective investigations </w:t>
      </w:r>
      <w:r w:rsidRPr="0014316A">
        <w:rPr>
          <w:rStyle w:val="s6b621b36"/>
          <w:i/>
          <w:lang w:val="en-GB"/>
        </w:rPr>
        <w:t xml:space="preserve">in </w:t>
      </w:r>
      <w:r w:rsidRPr="0014316A">
        <w:rPr>
          <w:rStyle w:val="wordhighlighted"/>
          <w:i/>
          <w:lang w:val="en-GB"/>
        </w:rPr>
        <w:t>abstracto</w:t>
      </w:r>
      <w:r w:rsidRPr="0014316A">
        <w:rPr>
          <w:rStyle w:val="sb8d990e2"/>
          <w:lang w:val="en-GB"/>
        </w:rPr>
        <w:t>, but only in relation to their specific </w:t>
      </w:r>
      <w:r w:rsidRPr="0014316A">
        <w:t>application</w:t>
      </w:r>
      <w:r w:rsidRPr="0014316A">
        <w:rPr>
          <w:rStyle w:val="sb8d990e2"/>
          <w:lang w:val="en-GB"/>
        </w:rPr>
        <w:t xml:space="preserve"> to the particular circumstances of a situation subject of a complaint before it (see, ECtHR, </w:t>
      </w:r>
      <w:r w:rsidRPr="0014316A">
        <w:rPr>
          <w:rStyle w:val="s6b621b36"/>
          <w:i/>
          <w:lang w:val="en-GB"/>
        </w:rPr>
        <w:t>Brogan and Others v. the United Kingdom</w:t>
      </w:r>
      <w:r w:rsidRPr="0014316A">
        <w:rPr>
          <w:rStyle w:val="sb8d990e2"/>
          <w:lang w:val="en-GB"/>
        </w:rPr>
        <w:t xml:space="preserve">, </w:t>
      </w:r>
      <w:r w:rsidRPr="0014316A">
        <w:rPr>
          <w:rStyle w:val="column01"/>
          <w:lang w:val="en-GB"/>
        </w:rPr>
        <w:t>judgment of</w:t>
      </w:r>
      <w:r w:rsidRPr="0014316A">
        <w:rPr>
          <w:rStyle w:val="sb8d990e2"/>
          <w:lang w:val="en-GB"/>
        </w:rPr>
        <w:t xml:space="preserve"> 29 November 1988,</w:t>
      </w:r>
      <w:r w:rsidRPr="0014316A">
        <w:rPr>
          <w:lang w:val="en-GB"/>
        </w:rPr>
        <w:t xml:space="preserve"> </w:t>
      </w:r>
      <w:r w:rsidRPr="0014316A">
        <w:rPr>
          <w:rStyle w:val="sb8d990e2"/>
          <w:lang w:val="en-GB"/>
        </w:rPr>
        <w:t xml:space="preserve">§ 53, Series A no. 145-B). </w:t>
      </w:r>
      <w:r w:rsidRPr="0014316A">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4316A">
        <w:rPr>
          <w:rStyle w:val="sb8d990e2"/>
          <w:lang w:val="en-GB"/>
        </w:rPr>
        <w:t>For these reasons, the Panel considers that it will establish with regard to each case if all reasonable steps were taken to conduct an effective investigation as prescribed by Article 2,</w:t>
      </w:r>
      <w:r w:rsidRPr="0014316A">
        <w:rPr>
          <w:lang w:val="en-GB"/>
        </w:rPr>
        <w:t xml:space="preserve"> </w:t>
      </w:r>
      <w:r w:rsidRPr="0014316A">
        <w:rPr>
          <w:rStyle w:val="sb8d990e2"/>
          <w:lang w:val="en-GB"/>
        </w:rPr>
        <w:t>having regard to the realities of the investigative work in Kosovo.</w:t>
      </w:r>
      <w:bookmarkEnd w:id="63"/>
    </w:p>
    <w:p w:rsidR="008856A3" w:rsidRPr="0014316A" w:rsidRDefault="008856A3" w:rsidP="008856A3">
      <w:pPr>
        <w:pStyle w:val="ListParagraph"/>
        <w:rPr>
          <w:rStyle w:val="sb8d990e2"/>
          <w:lang w:val="en-GB" w:eastAsia="en-US"/>
        </w:rPr>
      </w:pPr>
    </w:p>
    <w:p w:rsidR="002D4ED0" w:rsidRPr="0014316A" w:rsidRDefault="008856A3" w:rsidP="002D4ED0">
      <w:pPr>
        <w:numPr>
          <w:ilvl w:val="0"/>
          <w:numId w:val="2"/>
        </w:numPr>
        <w:tabs>
          <w:tab w:val="left" w:pos="709"/>
        </w:tabs>
        <w:suppressAutoHyphens/>
        <w:autoSpaceDE w:val="0"/>
        <w:jc w:val="both"/>
        <w:rPr>
          <w:lang w:eastAsia="nl-NL"/>
        </w:rPr>
      </w:pPr>
      <w:bookmarkStart w:id="64" w:name="_Ref392151534"/>
      <w:r w:rsidRPr="0014316A">
        <w:t xml:space="preserve">Lastly, in response to the SRSG’s objection that Article 2 must be interpreted in a way which </w:t>
      </w:r>
      <w:r w:rsidRPr="0014316A">
        <w:rPr>
          <w:lang w:val="en-GB"/>
        </w:rPr>
        <w:t>does</w:t>
      </w:r>
      <w:r w:rsidRPr="0014316A">
        <w:t xml:space="preserve"> not </w:t>
      </w:r>
      <w:r w:rsidRPr="0014316A">
        <w:rPr>
          <w:lang w:val="en-GB"/>
        </w:rPr>
        <w:t>impose</w:t>
      </w:r>
      <w:r w:rsidRPr="0014316A">
        <w:t xml:space="preserve"> an impossible or disproportionate burden on the authorities, either in the context of </w:t>
      </w:r>
      <w:r w:rsidR="006E22C0" w:rsidRPr="0014316A">
        <w:t>policing</w:t>
      </w:r>
      <w:r w:rsidRPr="0014316A">
        <w:rPr>
          <w:lang w:val="en-GB"/>
        </w:rPr>
        <w:t>g</w:t>
      </w:r>
      <w:r w:rsidRPr="0014316A">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14316A">
        <w:rPr>
          <w:i/>
        </w:rPr>
        <w:t>Palić v. Bosnia and Herzegovina,</w:t>
      </w:r>
      <w:r w:rsidRPr="0014316A">
        <w:t xml:space="preserve"> cited in § </w:t>
      </w:r>
      <w:r w:rsidR="00E90CFE" w:rsidRPr="0014316A">
        <w:fldChar w:fldCharType="begin"/>
      </w:r>
      <w:r w:rsidR="00E90CFE" w:rsidRPr="0014316A">
        <w:instrText xml:space="preserve"> REF _Ref366239979 \r \h  \* MERGEFORMAT </w:instrText>
      </w:r>
      <w:r w:rsidR="00E90CFE" w:rsidRPr="0014316A">
        <w:fldChar w:fldCharType="separate"/>
      </w:r>
      <w:r w:rsidR="00FD1D09">
        <w:t>62</w:t>
      </w:r>
      <w:r w:rsidR="00E90CFE" w:rsidRPr="0014316A">
        <w:fldChar w:fldCharType="end"/>
      </w:r>
      <w:r w:rsidRPr="0014316A">
        <w:t xml:space="preserve"> above, at § 70; </w:t>
      </w:r>
      <w:r w:rsidRPr="0014316A">
        <w:rPr>
          <w:i/>
        </w:rPr>
        <w:t>Brecknell v. The United Kingdom,</w:t>
      </w:r>
      <w:r w:rsidRPr="0014316A">
        <w:t xml:space="preserve"> no. 32457/04, </w:t>
      </w:r>
      <w:r w:rsidR="00074D6B" w:rsidRPr="0014316A">
        <w:t xml:space="preserve">judgment of </w:t>
      </w:r>
      <w:r w:rsidRPr="0014316A">
        <w:t>27 November 2007, § 62)</w:t>
      </w:r>
      <w:r w:rsidR="002D4ED0" w:rsidRPr="0014316A">
        <w:t>.</w:t>
      </w:r>
      <w:bookmarkEnd w:id="64"/>
    </w:p>
    <w:p w:rsidR="002D4ED0" w:rsidRPr="0014316A" w:rsidRDefault="002D4ED0" w:rsidP="002D4ED0">
      <w:pPr>
        <w:pStyle w:val="ListParagraph"/>
        <w:rPr>
          <w:rStyle w:val="sb8d990e2"/>
          <w:lang w:eastAsia="nl-NL"/>
        </w:rPr>
      </w:pPr>
    </w:p>
    <w:p w:rsidR="002D4ED0" w:rsidRPr="0014316A" w:rsidRDefault="002D4ED0" w:rsidP="002D4ED0">
      <w:pPr>
        <w:pStyle w:val="ListParagraph"/>
        <w:numPr>
          <w:ilvl w:val="0"/>
          <w:numId w:val="7"/>
        </w:numPr>
        <w:contextualSpacing/>
        <w:jc w:val="both"/>
        <w:rPr>
          <w:i/>
          <w:lang w:val="en-GB"/>
        </w:rPr>
      </w:pPr>
      <w:r w:rsidRPr="0014316A">
        <w:rPr>
          <w:i/>
          <w:lang w:val="en-GB"/>
        </w:rPr>
        <w:t>Compliance with Article 2 in the present case</w:t>
      </w:r>
    </w:p>
    <w:p w:rsidR="002D4ED0" w:rsidRPr="0014316A" w:rsidRDefault="002D4ED0" w:rsidP="002D4ED0">
      <w:pPr>
        <w:rPr>
          <w:lang w:val="en-GB"/>
        </w:rPr>
      </w:pPr>
    </w:p>
    <w:p w:rsidR="00B23ED2" w:rsidRPr="0014316A" w:rsidRDefault="00B23ED2" w:rsidP="00AF2F6E">
      <w:pPr>
        <w:numPr>
          <w:ilvl w:val="0"/>
          <w:numId w:val="2"/>
        </w:numPr>
        <w:tabs>
          <w:tab w:val="left" w:pos="709"/>
        </w:tabs>
        <w:suppressAutoHyphens/>
        <w:autoSpaceDE w:val="0"/>
        <w:jc w:val="both"/>
        <w:rPr>
          <w:lang w:val="en-GB"/>
        </w:rPr>
      </w:pPr>
      <w:r w:rsidRPr="0014316A">
        <w:rPr>
          <w:lang w:val="en-GB"/>
        </w:rPr>
        <w:t>Turning to the particulars of this case,</w:t>
      </w:r>
      <w:r w:rsidR="004B7B45" w:rsidRPr="0014316A">
        <w:rPr>
          <w:bCs/>
          <w:lang w:val="en-GB"/>
        </w:rPr>
        <w:t xml:space="preserve"> the</w:t>
      </w:r>
      <w:r w:rsidR="004B7B45" w:rsidRPr="0014316A">
        <w:rPr>
          <w:lang w:val="en-GB"/>
        </w:rPr>
        <w:t xml:space="preserve"> Panel notes that there were obvious shortcomings in the conduct of the investigation from its </w:t>
      </w:r>
      <w:r w:rsidR="004B7B45" w:rsidRPr="0014316A">
        <w:rPr>
          <w:lang w:val="en-GB" w:eastAsia="en-GB"/>
        </w:rPr>
        <w:t>commencement</w:t>
      </w:r>
      <w:r w:rsidR="004B7B45" w:rsidRPr="0014316A">
        <w:rPr>
          <w:lang w:val="en-GB"/>
        </w:rPr>
        <w:t xml:space="preserve">. However, in light of the considerations developed above concerning its limited temporal jurisdiction (see § </w:t>
      </w:r>
      <w:r w:rsidR="004B7B45" w:rsidRPr="0014316A">
        <w:fldChar w:fldCharType="begin"/>
      </w:r>
      <w:r w:rsidR="004B7B45" w:rsidRPr="0014316A">
        <w:instrText xml:space="preserve"> REF _Ref346123885 \r \h  \* MERGEFORMAT </w:instrText>
      </w:r>
      <w:r w:rsidR="004B7B45" w:rsidRPr="0014316A">
        <w:fldChar w:fldCharType="separate"/>
      </w:r>
      <w:r w:rsidR="00FD1D09" w:rsidRPr="00FD1D09">
        <w:rPr>
          <w:lang w:val="en-GB"/>
        </w:rPr>
        <w:t>39</w:t>
      </w:r>
      <w:r w:rsidR="004B7B45" w:rsidRPr="0014316A">
        <w:fldChar w:fldCharType="end"/>
      </w:r>
      <w:r w:rsidR="004B7B45" w:rsidRPr="0014316A">
        <w:rPr>
          <w:lang w:val="en-GB"/>
        </w:rPr>
        <w:t xml:space="preserve"> above), </w:t>
      </w:r>
      <w:r w:rsidR="004B7B45" w:rsidRPr="0014316A">
        <w:rPr>
          <w:lang w:val="en-GB"/>
        </w:rPr>
        <w:lastRenderedPageBreak/>
        <w:t xml:space="preserve">the Panel recalls that it is competent </w:t>
      </w:r>
      <w:r w:rsidR="004B7B45" w:rsidRPr="0014316A">
        <w:rPr>
          <w:i/>
          <w:lang w:val="en-GB"/>
        </w:rPr>
        <w:t>ratione temporis</w:t>
      </w:r>
      <w:r w:rsidR="004B7B45" w:rsidRPr="0014316A">
        <w:rPr>
          <w:lang w:val="en-GB"/>
        </w:rPr>
        <w:t xml:space="preserve"> to evaluate the compliance of the investigation with Article 2 of the ECHR only for the period after 23 April 2005, while taking into consideration the state of the case at that date (see ECtHR, </w:t>
      </w:r>
      <w:r w:rsidR="004B7B45" w:rsidRPr="0014316A">
        <w:rPr>
          <w:i/>
        </w:rPr>
        <w:t>Palić v. Bosnia and Herzegovina,</w:t>
      </w:r>
      <w:r w:rsidR="004B7B45" w:rsidRPr="0014316A">
        <w:t xml:space="preserve"> cited in § </w:t>
      </w:r>
      <w:r w:rsidR="004B7B45" w:rsidRPr="0014316A">
        <w:fldChar w:fldCharType="begin"/>
      </w:r>
      <w:r w:rsidR="004B7B45" w:rsidRPr="0014316A">
        <w:instrText xml:space="preserve"> REF _Ref366239979 \r \h  \* MERGEFORMAT </w:instrText>
      </w:r>
      <w:r w:rsidR="004B7B45" w:rsidRPr="0014316A">
        <w:fldChar w:fldCharType="separate"/>
      </w:r>
      <w:r w:rsidR="00FD1D09">
        <w:t>62</w:t>
      </w:r>
      <w:r w:rsidR="004B7B45" w:rsidRPr="0014316A">
        <w:fldChar w:fldCharType="end"/>
      </w:r>
      <w:r w:rsidR="004B7B45" w:rsidRPr="0014316A">
        <w:t xml:space="preserve"> above, at § 70</w:t>
      </w:r>
      <w:r w:rsidR="004B7B45" w:rsidRPr="0014316A">
        <w:rPr>
          <w:lang w:val="en-GB"/>
        </w:rPr>
        <w:t xml:space="preserve">). The period under review ends on 9 December 2008, with EULEX taking over responsibility in the area of administration of justice (see § </w:t>
      </w:r>
      <w:r w:rsidR="004B7B45" w:rsidRPr="0014316A">
        <w:fldChar w:fldCharType="begin"/>
      </w:r>
      <w:r w:rsidR="004B7B45" w:rsidRPr="0014316A">
        <w:instrText xml:space="preserve"> REF _Ref346123927 \r \h  \* MERGEFORMAT </w:instrText>
      </w:r>
      <w:r w:rsidR="004B7B45" w:rsidRPr="0014316A">
        <w:fldChar w:fldCharType="separate"/>
      </w:r>
      <w:r w:rsidR="00FD1D09" w:rsidRPr="00FD1D09">
        <w:rPr>
          <w:lang w:val="en-GB"/>
        </w:rPr>
        <w:t>18</w:t>
      </w:r>
      <w:r w:rsidR="004B7B45" w:rsidRPr="0014316A">
        <w:fldChar w:fldCharType="end"/>
      </w:r>
      <w:r w:rsidR="004B7B45" w:rsidRPr="0014316A">
        <w:rPr>
          <w:lang w:val="en-GB"/>
        </w:rPr>
        <w:t xml:space="preserve"> above).</w:t>
      </w:r>
    </w:p>
    <w:p w:rsidR="00B23ED2" w:rsidRPr="0014316A" w:rsidRDefault="00B23ED2" w:rsidP="00B23ED2">
      <w:pPr>
        <w:pStyle w:val="ListParagraph"/>
        <w:rPr>
          <w:lang w:val="en-GB"/>
        </w:rPr>
      </w:pPr>
    </w:p>
    <w:p w:rsidR="00B23ED2" w:rsidRPr="0014316A" w:rsidRDefault="00B62911" w:rsidP="00C45577">
      <w:pPr>
        <w:numPr>
          <w:ilvl w:val="0"/>
          <w:numId w:val="2"/>
        </w:numPr>
        <w:tabs>
          <w:tab w:val="left" w:pos="709"/>
        </w:tabs>
        <w:suppressAutoHyphens/>
        <w:autoSpaceDE w:val="0"/>
        <w:jc w:val="both"/>
      </w:pPr>
      <w:bookmarkStart w:id="65" w:name="_Ref379796585"/>
      <w:r w:rsidRPr="0014316A">
        <w:t>The Panel notes in this regard that according to the 2000 Annual Report of UNMIK Police, the complete executive policing powers in the Pejë/Peć region, including criminal investigations, were under the full control of UNMIK Police from June 2000.</w:t>
      </w:r>
      <w:r w:rsidR="00B23ED2" w:rsidRPr="0014316A">
        <w:t xml:space="preserve"> Therefore, it was UNMIK’s responsibility to ensure, </w:t>
      </w:r>
      <w:r w:rsidR="00B23ED2" w:rsidRPr="0014316A">
        <w:rPr>
          <w:i/>
        </w:rPr>
        <w:t>first</w:t>
      </w:r>
      <w:r w:rsidR="00B23ED2" w:rsidRPr="0014316A">
        <w:t xml:space="preserve">, that the investigation is conducted expeditiously and efficiently; </w:t>
      </w:r>
      <w:r w:rsidR="00B23ED2" w:rsidRPr="0014316A">
        <w:rPr>
          <w:i/>
        </w:rPr>
        <w:t>second</w:t>
      </w:r>
      <w:r w:rsidR="00B23ED2" w:rsidRPr="0014316A">
        <w:t xml:space="preserve">, that all relevant investigative material is properly handed over to the authority taking over responsibility for </w:t>
      </w:r>
      <w:r w:rsidR="00C13FB0" w:rsidRPr="0014316A">
        <w:t xml:space="preserve">the </w:t>
      </w:r>
      <w:r w:rsidR="00B23ED2" w:rsidRPr="0014316A">
        <w:t>investigation (EULEX</w:t>
      </w:r>
      <w:r w:rsidR="00EA76B7" w:rsidRPr="0014316A">
        <w:t>)</w:t>
      </w:r>
      <w:r w:rsidR="00B23ED2" w:rsidRPr="0014316A">
        <w:t xml:space="preserve">; and </w:t>
      </w:r>
      <w:r w:rsidR="00B23ED2" w:rsidRPr="0014316A">
        <w:rPr>
          <w:i/>
        </w:rPr>
        <w:t>third</w:t>
      </w:r>
      <w:r w:rsidR="00B23ED2" w:rsidRPr="0014316A">
        <w:t xml:space="preserve">, that the investigative files could be traced and retrieved, should a need </w:t>
      </w:r>
      <w:r w:rsidR="00F76A72" w:rsidRPr="0014316A">
        <w:t>for that</w:t>
      </w:r>
      <w:r w:rsidR="00B23ED2" w:rsidRPr="0014316A">
        <w:t xml:space="preserve"> arise at any later stage.</w:t>
      </w:r>
      <w:bookmarkEnd w:id="65"/>
    </w:p>
    <w:p w:rsidR="004B7B45" w:rsidRPr="0014316A" w:rsidRDefault="004B7B45" w:rsidP="004B7B45">
      <w:pPr>
        <w:tabs>
          <w:tab w:val="left" w:pos="709"/>
        </w:tabs>
        <w:suppressAutoHyphens/>
        <w:autoSpaceDE w:val="0"/>
        <w:ind w:left="360"/>
        <w:jc w:val="both"/>
      </w:pPr>
    </w:p>
    <w:p w:rsidR="004B7B45" w:rsidRPr="0014316A" w:rsidRDefault="004B7B45" w:rsidP="004B7B45">
      <w:pPr>
        <w:numPr>
          <w:ilvl w:val="0"/>
          <w:numId w:val="2"/>
        </w:numPr>
        <w:tabs>
          <w:tab w:val="left" w:pos="709"/>
        </w:tabs>
        <w:suppressAutoHyphens/>
        <w:autoSpaceDE w:val="0"/>
        <w:jc w:val="both"/>
      </w:pPr>
      <w:r w:rsidRPr="0014316A">
        <w:t xml:space="preserve">Having noted the SRSG’s assertion that the file submitted to the Panel may be incomplete, and his failure to provide further explanation in relation to this (see § </w:t>
      </w:r>
      <w:r w:rsidRPr="0014316A">
        <w:fldChar w:fldCharType="begin"/>
      </w:r>
      <w:r w:rsidRPr="0014316A">
        <w:instrText xml:space="preserve"> REF _Ref367285538 \r \h  \* MERGEFORMAT </w:instrText>
      </w:r>
      <w:r w:rsidRPr="0014316A">
        <w:fldChar w:fldCharType="separate"/>
      </w:r>
      <w:r w:rsidR="00FD1D09">
        <w:t>51</w:t>
      </w:r>
      <w:r w:rsidRPr="0014316A">
        <w:fldChar w:fldCharType="end"/>
      </w:r>
      <w:r w:rsidRPr="0014316A">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would indicate a failure directly attributable to UNMIK, either when it was exercising its executive functions, or in its current capacity.</w:t>
      </w:r>
    </w:p>
    <w:p w:rsidR="004B7B45" w:rsidRPr="0014316A" w:rsidRDefault="004B7B45" w:rsidP="004B7B45">
      <w:pPr>
        <w:tabs>
          <w:tab w:val="left" w:pos="709"/>
        </w:tabs>
        <w:suppressAutoHyphens/>
        <w:autoSpaceDE w:val="0"/>
        <w:jc w:val="both"/>
      </w:pPr>
    </w:p>
    <w:p w:rsidR="00F427DB" w:rsidRPr="0014316A" w:rsidRDefault="004B7B45" w:rsidP="00F427DB">
      <w:pPr>
        <w:numPr>
          <w:ilvl w:val="0"/>
          <w:numId w:val="2"/>
        </w:numPr>
        <w:tabs>
          <w:tab w:val="left" w:pos="709"/>
        </w:tabs>
        <w:suppressAutoHyphens/>
        <w:autoSpaceDE w:val="0"/>
        <w:jc w:val="both"/>
        <w:rPr>
          <w:bCs/>
          <w:lang w:val="en-GB"/>
        </w:rPr>
      </w:pPr>
      <w:r w:rsidRPr="0014316A">
        <w:rPr>
          <w:lang w:val="en-GB"/>
        </w:rPr>
        <w:t xml:space="preserve">The Panel notes that the investigative file reflects that UNMIK became aware of Mr </w:t>
      </w:r>
      <w:proofErr w:type="spellStart"/>
      <w:r w:rsidRPr="0014316A">
        <w:rPr>
          <w:lang w:val="en-GB"/>
        </w:rPr>
        <w:t>Radenko</w:t>
      </w:r>
      <w:proofErr w:type="spellEnd"/>
      <w:r w:rsidRPr="0014316A">
        <w:rPr>
          <w:lang w:val="en-GB"/>
        </w:rPr>
        <w:t xml:space="preserve"> </w:t>
      </w:r>
      <w:proofErr w:type="spellStart"/>
      <w:r w:rsidRPr="0014316A">
        <w:rPr>
          <w:lang w:val="en-GB"/>
        </w:rPr>
        <w:t>Zogović’s</w:t>
      </w:r>
      <w:proofErr w:type="spellEnd"/>
      <w:r w:rsidRPr="0014316A">
        <w:rPr>
          <w:lang w:val="en-GB"/>
        </w:rPr>
        <w:t xml:space="preserve"> disappearance no later than 15 August 2001, when the MPU completed an Ante-Mortem Victim Identification Form for him  (see §</w:t>
      </w:r>
      <w:r w:rsidRPr="0014316A">
        <w:t xml:space="preserve"> </w:t>
      </w:r>
      <w:r w:rsidRPr="0014316A">
        <w:fldChar w:fldCharType="begin"/>
      </w:r>
      <w:r w:rsidRPr="0014316A">
        <w:instrText xml:space="preserve"> REF _Ref392065149 \r \h  \* MERGEFORMAT </w:instrText>
      </w:r>
      <w:r w:rsidRPr="0014316A">
        <w:fldChar w:fldCharType="separate"/>
      </w:r>
      <w:r w:rsidR="00FD1D09">
        <w:t>26</w:t>
      </w:r>
      <w:r w:rsidRPr="0014316A">
        <w:fldChar w:fldCharType="end"/>
      </w:r>
      <w:r w:rsidRPr="0014316A">
        <w:t xml:space="preserve"> </w:t>
      </w:r>
      <w:r w:rsidRPr="0014316A">
        <w:rPr>
          <w:lang w:val="en-GB"/>
        </w:rPr>
        <w:t xml:space="preserve"> above).</w:t>
      </w:r>
      <w:r w:rsidR="00F427DB" w:rsidRPr="0014316A">
        <w:rPr>
          <w:lang w:val="en-GB"/>
        </w:rPr>
        <w:t xml:space="preserve"> This Form, besides containing Mr Radenko Zogović’s personal details and ante-mortem description, provides the name, address and telephone number of his</w:t>
      </w:r>
      <w:r w:rsidR="00754A9F">
        <w:rPr>
          <w:lang w:val="en-GB"/>
        </w:rPr>
        <w:t xml:space="preserve"> widow and of his sister (see §</w:t>
      </w:r>
      <w:r w:rsidR="00F427DB" w:rsidRPr="0014316A">
        <w:rPr>
          <w:lang w:val="en-GB"/>
        </w:rPr>
        <w:t xml:space="preserve"> </w:t>
      </w:r>
      <w:r w:rsidR="00F427DB" w:rsidRPr="0014316A">
        <w:rPr>
          <w:lang w:val="en-GB"/>
        </w:rPr>
        <w:fldChar w:fldCharType="begin"/>
      </w:r>
      <w:r w:rsidR="00F427DB" w:rsidRPr="0014316A">
        <w:rPr>
          <w:lang w:val="en-GB"/>
        </w:rPr>
        <w:instrText xml:space="preserve"> REF _Ref390876443 \r \h  \* MERGEFORMAT </w:instrText>
      </w:r>
      <w:r w:rsidR="00F427DB" w:rsidRPr="0014316A">
        <w:rPr>
          <w:lang w:val="en-GB"/>
        </w:rPr>
      </w:r>
      <w:r w:rsidR="00F427DB" w:rsidRPr="0014316A">
        <w:rPr>
          <w:lang w:val="en-GB"/>
        </w:rPr>
        <w:fldChar w:fldCharType="separate"/>
      </w:r>
      <w:r w:rsidR="00FD1D09">
        <w:rPr>
          <w:lang w:val="en-GB"/>
        </w:rPr>
        <w:t>26</w:t>
      </w:r>
      <w:r w:rsidR="00F427DB" w:rsidRPr="0014316A">
        <w:rPr>
          <w:lang w:val="en-GB"/>
        </w:rPr>
        <w:fldChar w:fldCharType="end"/>
      </w:r>
      <w:r w:rsidR="00F427DB" w:rsidRPr="0014316A">
        <w:rPr>
          <w:lang w:val="en-GB"/>
        </w:rPr>
        <w:t xml:space="preserve"> above). The Panel notes that </w:t>
      </w:r>
      <w:r w:rsidR="00F427DB" w:rsidRPr="0014316A">
        <w:t>n</w:t>
      </w:r>
      <w:r w:rsidR="00F427DB" w:rsidRPr="0014316A">
        <w:rPr>
          <w:lang w:val="en-GB"/>
        </w:rPr>
        <w:t>o immediate action was taken by UNMIK, except for probably making an initial assessment of the information and registering the case.</w:t>
      </w:r>
    </w:p>
    <w:p w:rsidR="00CB41AC" w:rsidRPr="0014316A" w:rsidRDefault="00CB41AC" w:rsidP="00CB41AC"/>
    <w:p w:rsidR="00713172" w:rsidRPr="0014316A" w:rsidRDefault="00CB41AC" w:rsidP="00713172">
      <w:pPr>
        <w:numPr>
          <w:ilvl w:val="0"/>
          <w:numId w:val="2"/>
        </w:numPr>
        <w:tabs>
          <w:tab w:val="left" w:pos="709"/>
        </w:tabs>
        <w:suppressAutoHyphens/>
        <w:autoSpaceDE w:val="0"/>
        <w:jc w:val="both"/>
      </w:pPr>
      <w:r w:rsidRPr="0014316A">
        <w:t xml:space="preserve">The Panel notes that in 2004, MPU officers twice visited the complainant’s home in order to try to locate the mortal remains of </w:t>
      </w:r>
      <w:r w:rsidRPr="0014316A">
        <w:rPr>
          <w:lang w:val="en-GB"/>
        </w:rPr>
        <w:t xml:space="preserve">Mr Radenko Zogović. On the first visit of the MPU Officers, on 29 January 2004, the officers located two wells where Mr Radenko Zogović’s mortal remains may </w:t>
      </w:r>
      <w:r w:rsidR="007B3E67" w:rsidRPr="0014316A">
        <w:rPr>
          <w:lang w:val="en-GB"/>
        </w:rPr>
        <w:t>have been located and took</w:t>
      </w:r>
      <w:r w:rsidRPr="0014316A">
        <w:rPr>
          <w:lang w:val="en-GB"/>
        </w:rPr>
        <w:t xml:space="preserve"> pictures of the wells for later exploration. On the second visit of the MPU Officers on 6 June 2004, the MPU officers emptied a well where Mr Radenko Zogović’s cousin I.M. stated that she thought his body may have been dumped, but they did not find Mr Radenko Zogović’s mortal remains. </w:t>
      </w:r>
    </w:p>
    <w:p w:rsidR="00713172" w:rsidRPr="0014316A" w:rsidRDefault="00713172" w:rsidP="00713172">
      <w:pPr>
        <w:pStyle w:val="ListParagraph"/>
        <w:rPr>
          <w:lang w:val="en-GB"/>
        </w:rPr>
      </w:pPr>
    </w:p>
    <w:p w:rsidR="00F427DB" w:rsidRPr="0014316A" w:rsidRDefault="00713172" w:rsidP="00F427DB">
      <w:pPr>
        <w:numPr>
          <w:ilvl w:val="0"/>
          <w:numId w:val="2"/>
        </w:numPr>
        <w:tabs>
          <w:tab w:val="left" w:pos="709"/>
        </w:tabs>
        <w:suppressAutoHyphens/>
        <w:autoSpaceDE w:val="0"/>
        <w:jc w:val="both"/>
        <w:rPr>
          <w:bCs/>
          <w:lang w:val="en-GB"/>
        </w:rPr>
      </w:pPr>
      <w:r w:rsidRPr="0014316A">
        <w:rPr>
          <w:lang w:val="en-GB"/>
        </w:rPr>
        <w:t>The Panel notes that besides following up on the information that Mr Radenko Zogović’s mortal remains could be located in the well of his house, no other action was taken by UNMIK aimed at establishing his whereabouts.</w:t>
      </w:r>
      <w:r w:rsidR="00CB41AC" w:rsidRPr="0014316A">
        <w:rPr>
          <w:lang w:val="en-GB"/>
        </w:rPr>
        <w:t xml:space="preserve"> Therefore, the Panel finds that, although UNMIK Police made some effort to locate Mr Radenko Zogović’s mortal remains, this effort does not fulfil </w:t>
      </w:r>
      <w:r w:rsidR="00CB41AC" w:rsidRPr="0014316A">
        <w:t xml:space="preserve">UNMIK’s obligations under Article 2 of the ECHR. </w:t>
      </w:r>
    </w:p>
    <w:p w:rsidR="00713172" w:rsidRPr="0014316A" w:rsidRDefault="00713172" w:rsidP="00713172">
      <w:pPr>
        <w:tabs>
          <w:tab w:val="left" w:pos="709"/>
        </w:tabs>
        <w:suppressAutoHyphens/>
        <w:autoSpaceDE w:val="0"/>
        <w:jc w:val="both"/>
        <w:rPr>
          <w:bCs/>
          <w:lang w:val="en-GB"/>
        </w:rPr>
      </w:pPr>
    </w:p>
    <w:p w:rsidR="00B23ED2" w:rsidRPr="0014316A" w:rsidRDefault="00F427DB" w:rsidP="00F50673">
      <w:pPr>
        <w:numPr>
          <w:ilvl w:val="0"/>
          <w:numId w:val="2"/>
        </w:numPr>
        <w:tabs>
          <w:tab w:val="left" w:pos="709"/>
        </w:tabs>
        <w:suppressAutoHyphens/>
        <w:autoSpaceDE w:val="0"/>
        <w:jc w:val="both"/>
        <w:rPr>
          <w:bCs/>
          <w:lang w:val="en-GB"/>
        </w:rPr>
      </w:pPr>
      <w:bookmarkStart w:id="66" w:name="_Ref395174344"/>
      <w:r w:rsidRPr="0014316A">
        <w:rPr>
          <w:bCs/>
          <w:lang w:val="en-GB"/>
        </w:rPr>
        <w:lastRenderedPageBreak/>
        <w:t>The Panel notes that</w:t>
      </w:r>
      <w:r w:rsidR="00713172" w:rsidRPr="0014316A">
        <w:rPr>
          <w:bCs/>
          <w:lang w:val="en-GB"/>
        </w:rPr>
        <w:t xml:space="preserve"> as of</w:t>
      </w:r>
      <w:r w:rsidRPr="0014316A">
        <w:rPr>
          <w:bCs/>
          <w:lang w:val="en-GB"/>
        </w:rPr>
        <w:t xml:space="preserve"> 15 August 2001 UNMIK Police possessed a considerable amount of </w:t>
      </w:r>
      <w:r w:rsidRPr="0014316A">
        <w:rPr>
          <w:bCs/>
          <w:color w:val="000000" w:themeColor="text1"/>
          <w:lang w:val="en-GB"/>
        </w:rPr>
        <w:t xml:space="preserve">information, including the complainant’s description of her husband’s disappearance. </w:t>
      </w:r>
      <w:r w:rsidRPr="0014316A">
        <w:rPr>
          <w:bCs/>
          <w:lang w:val="en-GB"/>
        </w:rPr>
        <w:t xml:space="preserve">There is no evidence in the file that UNMIK Police took a formal witness statement from the complainant, or from </w:t>
      </w:r>
      <w:r w:rsidRPr="0014316A">
        <w:rPr>
          <w:lang w:val="en-GB"/>
        </w:rPr>
        <w:t>Mr Radenko Zogović’s sister, a potential witness.</w:t>
      </w:r>
      <w:r w:rsidRPr="0014316A">
        <w:rPr>
          <w:bCs/>
          <w:lang w:val="en-GB"/>
        </w:rPr>
        <w:t xml:space="preserve"> </w:t>
      </w:r>
      <w:r w:rsidRPr="0014316A">
        <w:rPr>
          <w:lang w:val="en-GB"/>
        </w:rPr>
        <w:t>There is also no evidence in the file that any attempt was made to take a formal witness statement from the possible witness I.M., who apparently had information about where her cousin may have been buried. There is also no evidence in the file that any attempt was made</w:t>
      </w:r>
      <w:r w:rsidR="007B3E67" w:rsidRPr="0014316A">
        <w:rPr>
          <w:lang w:val="en-GB"/>
        </w:rPr>
        <w:t xml:space="preserve"> to canvass the area around the</w:t>
      </w:r>
      <w:r w:rsidR="0059137A" w:rsidRPr="0014316A">
        <w:rPr>
          <w:lang w:val="en-GB"/>
        </w:rPr>
        <w:t xml:space="preserve"> </w:t>
      </w:r>
      <w:r w:rsidR="007B3E67" w:rsidRPr="0014316A">
        <w:rPr>
          <w:lang w:val="en-GB"/>
        </w:rPr>
        <w:t>Bregu i Zi/</w:t>
      </w:r>
      <w:r w:rsidR="0059137A" w:rsidRPr="0014316A">
        <w:rPr>
          <w:lang w:val="en-GB"/>
        </w:rPr>
        <w:t>Crni Vrh</w:t>
      </w:r>
      <w:r w:rsidRPr="0014316A">
        <w:rPr>
          <w:lang w:val="en-GB"/>
        </w:rPr>
        <w:t xml:space="preserve"> village where Mr Radenko Zogović may have di</w:t>
      </w:r>
      <w:r w:rsidR="0059137A" w:rsidRPr="0014316A">
        <w:rPr>
          <w:lang w:val="en-GB"/>
        </w:rPr>
        <w:t>sappeared from. These</w:t>
      </w:r>
      <w:r w:rsidRPr="0014316A">
        <w:rPr>
          <w:lang w:val="en-GB"/>
        </w:rPr>
        <w:t xml:space="preserve"> were</w:t>
      </w:r>
      <w:r w:rsidRPr="0014316A">
        <w:rPr>
          <w:bCs/>
          <w:lang w:val="en-GB"/>
        </w:rPr>
        <w:t xml:space="preserve"> obvious lines of enquiry for UNMIK Police to try to pursue.</w:t>
      </w:r>
      <w:bookmarkEnd w:id="66"/>
      <w:r w:rsidRPr="0014316A">
        <w:rPr>
          <w:bCs/>
          <w:lang w:val="en-GB"/>
        </w:rPr>
        <w:t xml:space="preserve"> </w:t>
      </w:r>
    </w:p>
    <w:p w:rsidR="00713172" w:rsidRPr="0014316A" w:rsidRDefault="00713172" w:rsidP="00713172">
      <w:pPr>
        <w:pStyle w:val="ListParagraph"/>
        <w:rPr>
          <w:bCs/>
          <w:lang w:val="en-GB"/>
        </w:rPr>
      </w:pPr>
    </w:p>
    <w:p w:rsidR="00713172" w:rsidRPr="0014316A" w:rsidRDefault="00713172" w:rsidP="00713172">
      <w:pPr>
        <w:numPr>
          <w:ilvl w:val="0"/>
          <w:numId w:val="2"/>
        </w:numPr>
        <w:tabs>
          <w:tab w:val="left" w:pos="709"/>
        </w:tabs>
        <w:suppressAutoHyphens/>
        <w:autoSpaceDE w:val="0"/>
        <w:jc w:val="both"/>
        <w:rPr>
          <w:lang w:val="en-GB"/>
        </w:rPr>
      </w:pPr>
      <w:r w:rsidRPr="0014316A">
        <w:rPr>
          <w:lang w:val="en-GB"/>
        </w:rPr>
        <w:t>The Panel notes in this context that if</w:t>
      </w:r>
      <w:r w:rsidRPr="0014316A">
        <w:t xml:space="preserve"> not worked upon, developed, corroborated by other </w:t>
      </w:r>
      <w:r w:rsidRPr="0014316A">
        <w:rPr>
          <w:lang w:val="en-GB"/>
        </w:rPr>
        <w:t>evidence</w:t>
      </w:r>
      <w:r w:rsidRPr="0014316A">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14316A">
        <w:rPr>
          <w:i/>
        </w:rPr>
        <w:t>Todorovski</w:t>
      </w:r>
      <w:r w:rsidRPr="0014316A">
        <w:t>, case no. 81/09, opinion of 31 October 2013, § 116).</w:t>
      </w:r>
    </w:p>
    <w:p w:rsidR="00C46D8F" w:rsidRPr="0014316A" w:rsidRDefault="00C46D8F" w:rsidP="00C46D8F">
      <w:pPr>
        <w:tabs>
          <w:tab w:val="left" w:pos="709"/>
        </w:tabs>
        <w:suppressAutoHyphens/>
        <w:autoSpaceDE w:val="0"/>
        <w:jc w:val="both"/>
        <w:rPr>
          <w:bCs/>
          <w:lang w:val="en-GB"/>
        </w:rPr>
      </w:pPr>
    </w:p>
    <w:p w:rsidR="003725D1" w:rsidRPr="0014316A" w:rsidRDefault="00713172" w:rsidP="00C45577">
      <w:pPr>
        <w:numPr>
          <w:ilvl w:val="0"/>
          <w:numId w:val="2"/>
        </w:numPr>
        <w:tabs>
          <w:tab w:val="left" w:pos="709"/>
        </w:tabs>
        <w:suppressAutoHyphens/>
        <w:autoSpaceDE w:val="0"/>
        <w:jc w:val="both"/>
        <w:rPr>
          <w:bCs/>
          <w:lang w:val="en-GB"/>
        </w:rPr>
      </w:pPr>
      <w:r w:rsidRPr="0014316A">
        <w:rPr>
          <w:bCs/>
          <w:lang w:val="en-GB"/>
        </w:rPr>
        <w:t>Therefore, w</w:t>
      </w:r>
      <w:r w:rsidR="00A06EF8" w:rsidRPr="0014316A">
        <w:rPr>
          <w:bCs/>
          <w:lang w:val="en-GB"/>
        </w:rPr>
        <w:t xml:space="preserve">ith </w:t>
      </w:r>
      <w:r w:rsidR="00A06EF8" w:rsidRPr="0014316A">
        <w:t>respect</w:t>
      </w:r>
      <w:r w:rsidR="00A06EF8" w:rsidRPr="0014316A">
        <w:rPr>
          <w:bCs/>
          <w:lang w:val="en-GB"/>
        </w:rPr>
        <w:t xml:space="preserve"> to the SRSG’s argument that UNMIK opened and pursued an investigation t</w:t>
      </w:r>
      <w:r w:rsidR="004F308E" w:rsidRPr="0014316A">
        <w:rPr>
          <w:bCs/>
          <w:lang w:val="en-GB"/>
        </w:rPr>
        <w:t xml:space="preserve">o determine </w:t>
      </w:r>
      <w:r w:rsidR="00766717" w:rsidRPr="0014316A">
        <w:rPr>
          <w:lang w:val="en-GB"/>
        </w:rPr>
        <w:t xml:space="preserve">Mr Radenko Zogović’s whereabouts </w:t>
      </w:r>
      <w:r w:rsidR="00A06EF8" w:rsidRPr="0014316A">
        <w:rPr>
          <w:bCs/>
          <w:lang w:val="en-GB"/>
        </w:rPr>
        <w:t xml:space="preserve">and to identify and bring to justice those responsible (see § </w:t>
      </w:r>
      <w:r w:rsidR="005C6729" w:rsidRPr="0014316A">
        <w:fldChar w:fldCharType="begin"/>
      </w:r>
      <w:r w:rsidR="006E22C0" w:rsidRPr="0014316A">
        <w:rPr>
          <w:bCs/>
          <w:lang w:val="en-GB"/>
        </w:rPr>
        <w:instrText xml:space="preserve"> REF _Ref387312771 \r \h </w:instrText>
      </w:r>
      <w:r w:rsidR="004F308E" w:rsidRPr="0014316A">
        <w:instrText xml:space="preserve"> \* MERGEFORMAT </w:instrText>
      </w:r>
      <w:r w:rsidR="005C6729" w:rsidRPr="0014316A">
        <w:fldChar w:fldCharType="separate"/>
      </w:r>
      <w:r w:rsidR="00FD1D09">
        <w:rPr>
          <w:bCs/>
          <w:lang w:val="en-GB"/>
        </w:rPr>
        <w:t>50</w:t>
      </w:r>
      <w:r w:rsidR="005C6729" w:rsidRPr="0014316A">
        <w:fldChar w:fldCharType="end"/>
      </w:r>
      <w:r w:rsidR="00A06EF8" w:rsidRPr="0014316A">
        <w:rPr>
          <w:bCs/>
          <w:lang w:val="en-GB"/>
        </w:rPr>
        <w:t xml:space="preserve"> above), the Panel notes that as shown above, the file does not reflect any substantive action</w:t>
      </w:r>
      <w:r w:rsidR="0080248B" w:rsidRPr="0014316A">
        <w:rPr>
          <w:bCs/>
          <w:lang w:val="en-GB"/>
        </w:rPr>
        <w:t>s</w:t>
      </w:r>
      <w:r w:rsidR="00A06EF8" w:rsidRPr="0014316A">
        <w:rPr>
          <w:bCs/>
          <w:lang w:val="en-GB"/>
        </w:rPr>
        <w:t xml:space="preserve"> in pursuit of those goals.</w:t>
      </w:r>
    </w:p>
    <w:p w:rsidR="001F3585" w:rsidRPr="0014316A" w:rsidRDefault="001F3585" w:rsidP="00713172">
      <w:pPr>
        <w:tabs>
          <w:tab w:val="left" w:pos="709"/>
        </w:tabs>
        <w:suppressAutoHyphens/>
        <w:autoSpaceDE w:val="0"/>
        <w:jc w:val="both"/>
        <w:rPr>
          <w:lang w:val="en-GB"/>
        </w:rPr>
      </w:pPr>
    </w:p>
    <w:p w:rsidR="00A533F3" w:rsidRPr="0014316A" w:rsidRDefault="00A533F3" w:rsidP="00C45577">
      <w:pPr>
        <w:numPr>
          <w:ilvl w:val="0"/>
          <w:numId w:val="2"/>
        </w:numPr>
        <w:tabs>
          <w:tab w:val="left" w:pos="709"/>
        </w:tabs>
        <w:suppressAutoHyphens/>
        <w:autoSpaceDE w:val="0"/>
        <w:jc w:val="both"/>
        <w:rPr>
          <w:lang w:val="en-GB"/>
        </w:rPr>
      </w:pPr>
      <w:r w:rsidRPr="0014316A">
        <w:rPr>
          <w:lang w:val="en-GB"/>
        </w:rPr>
        <w:t>Coming to the period within its jurisdiction, starting from 23 April 2005, the Panel notes that after that critical date the failure to conduct the necessary investigative actions</w:t>
      </w:r>
      <w:r w:rsidR="00192123" w:rsidRPr="0014316A">
        <w:rPr>
          <w:lang w:val="en-GB"/>
        </w:rPr>
        <w:t>, including</w:t>
      </w:r>
      <w:r w:rsidR="004467F2" w:rsidRPr="0014316A">
        <w:rPr>
          <w:lang w:val="en-GB"/>
        </w:rPr>
        <w:t xml:space="preserve"> those</w:t>
      </w:r>
      <w:r w:rsidR="00192123" w:rsidRPr="0014316A">
        <w:rPr>
          <w:lang w:val="en-GB"/>
        </w:rPr>
        <w:t xml:space="preserve"> at the initial stage, persisted. Accordingly, inadequac</w:t>
      </w:r>
      <w:r w:rsidR="004C2709" w:rsidRPr="0014316A">
        <w:rPr>
          <w:lang w:val="en-GB"/>
        </w:rPr>
        <w:t>ies</w:t>
      </w:r>
      <w:r w:rsidR="004467F2" w:rsidRPr="0014316A">
        <w:rPr>
          <w:lang w:val="en-GB"/>
        </w:rPr>
        <w:t xml:space="preserve"> existing</w:t>
      </w:r>
      <w:r w:rsidR="004C2709" w:rsidRPr="0014316A">
        <w:rPr>
          <w:lang w:val="en-GB"/>
        </w:rPr>
        <w:t xml:space="preserve"> up until that date were not</w:t>
      </w:r>
      <w:r w:rsidR="00192123" w:rsidRPr="0014316A">
        <w:rPr>
          <w:lang w:val="en-GB"/>
        </w:rPr>
        <w:t xml:space="preserve"> addressed.</w:t>
      </w:r>
      <w:r w:rsidRPr="0014316A">
        <w:rPr>
          <w:lang w:val="en-GB"/>
        </w:rPr>
        <w:t xml:space="preserve"> </w:t>
      </w:r>
      <w:r w:rsidR="00192123" w:rsidRPr="0014316A">
        <w:rPr>
          <w:bCs/>
          <w:lang w:val="en-GB"/>
        </w:rPr>
        <w:t>T</w:t>
      </w:r>
      <w:r w:rsidRPr="0014316A">
        <w:rPr>
          <w:bCs/>
          <w:lang w:val="en-GB"/>
        </w:rPr>
        <w:t>hus</w:t>
      </w:r>
      <w:r w:rsidRPr="0014316A">
        <w:rPr>
          <w:lang w:val="en-GB"/>
        </w:rPr>
        <w:t xml:space="preserve">, in accordance with the continuing obligation to investigate (see § </w:t>
      </w:r>
      <w:r w:rsidR="00E90CFE" w:rsidRPr="0014316A">
        <w:fldChar w:fldCharType="begin"/>
      </w:r>
      <w:r w:rsidR="00E90CFE" w:rsidRPr="0014316A">
        <w:instrText xml:space="preserve"> REF _Ref373950745 \r \h  \* MERGEFORMAT </w:instrText>
      </w:r>
      <w:r w:rsidR="00E90CFE" w:rsidRPr="0014316A">
        <w:fldChar w:fldCharType="separate"/>
      </w:r>
      <w:r w:rsidR="00FD1D09" w:rsidRPr="00FD1D09">
        <w:rPr>
          <w:lang w:val="en-GB"/>
        </w:rPr>
        <w:t>65</w:t>
      </w:r>
      <w:r w:rsidR="00E90CFE" w:rsidRPr="0014316A">
        <w:fldChar w:fldCharType="end"/>
      </w:r>
      <w:r w:rsidR="00192123" w:rsidRPr="0014316A">
        <w:rPr>
          <w:lang w:val="en-GB"/>
        </w:rPr>
        <w:t xml:space="preserve"> above), </w:t>
      </w:r>
      <w:r w:rsidRPr="0014316A">
        <w:rPr>
          <w:lang w:val="en-GB"/>
        </w:rPr>
        <w:t>the assessment of the whole investigation</w:t>
      </w:r>
      <w:r w:rsidR="004C2709" w:rsidRPr="0014316A">
        <w:rPr>
          <w:lang w:val="en-GB"/>
        </w:rPr>
        <w:t xml:space="preserve"> is brought</w:t>
      </w:r>
      <w:r w:rsidRPr="0014316A">
        <w:rPr>
          <w:lang w:val="en-GB"/>
        </w:rPr>
        <w:t xml:space="preserve"> within the period of the Panel’s jurisdiction.</w:t>
      </w:r>
    </w:p>
    <w:p w:rsidR="001F3585" w:rsidRPr="0014316A" w:rsidRDefault="001F3585" w:rsidP="001F3585">
      <w:pPr>
        <w:tabs>
          <w:tab w:val="left" w:pos="709"/>
        </w:tabs>
        <w:suppressAutoHyphens/>
        <w:autoSpaceDE w:val="0"/>
        <w:ind w:left="450"/>
        <w:jc w:val="both"/>
        <w:rPr>
          <w:lang w:val="en-GB"/>
        </w:rPr>
      </w:pPr>
    </w:p>
    <w:p w:rsidR="00A533F3" w:rsidRPr="0014316A" w:rsidRDefault="00A533F3" w:rsidP="00C45577">
      <w:pPr>
        <w:numPr>
          <w:ilvl w:val="0"/>
          <w:numId w:val="2"/>
        </w:numPr>
        <w:tabs>
          <w:tab w:val="left" w:pos="709"/>
        </w:tabs>
        <w:suppressAutoHyphens/>
        <w:autoSpaceDE w:val="0"/>
        <w:jc w:val="both"/>
        <w:rPr>
          <w:lang w:val="en-GB"/>
        </w:rPr>
      </w:pPr>
      <w:r w:rsidRPr="0014316A">
        <w:rPr>
          <w:lang w:val="en-GB"/>
        </w:rPr>
        <w:t xml:space="preserve">In addition, the Panel considers that as those responsible for the crime had not been identified, UNMIK Police was obliged to use the means at their disposal to regularly review the progress of the </w:t>
      </w:r>
      <w:r w:rsidRPr="0014316A">
        <w:rPr>
          <w:bCs/>
          <w:lang w:val="en-GB"/>
        </w:rPr>
        <w:t>investigation</w:t>
      </w:r>
      <w:r w:rsidRPr="0014316A">
        <w:rPr>
          <w:lang w:val="en-GB"/>
        </w:rPr>
        <w:t xml:space="preserve"> to </w:t>
      </w:r>
      <w:r w:rsidRPr="0014316A">
        <w:t>ensure</w:t>
      </w:r>
      <w:r w:rsidRPr="0014316A">
        <w:rPr>
          <w:lang w:val="en-GB"/>
        </w:rPr>
        <w:t xml:space="preserve"> that nothing had been overlooked and</w:t>
      </w:r>
      <w:r w:rsidR="00503BB3" w:rsidRPr="0014316A">
        <w:rPr>
          <w:lang w:val="en-GB"/>
        </w:rPr>
        <w:t xml:space="preserve"> that</w:t>
      </w:r>
      <w:r w:rsidRPr="0014316A">
        <w:rPr>
          <w:lang w:val="en-GB"/>
        </w:rPr>
        <w:t xml:space="preserve"> any new evidence had been consid</w:t>
      </w:r>
      <w:r w:rsidR="009C0C57" w:rsidRPr="0014316A">
        <w:rPr>
          <w:lang w:val="en-GB"/>
        </w:rPr>
        <w:t>ered, as well as to inform the</w:t>
      </w:r>
      <w:r w:rsidRPr="0014316A">
        <w:rPr>
          <w:lang w:val="en-GB"/>
        </w:rPr>
        <w:t xml:space="preserve"> relatives regarding the progress of this investigation.</w:t>
      </w:r>
    </w:p>
    <w:p w:rsidR="001F3585" w:rsidRPr="0014316A" w:rsidRDefault="001F3585" w:rsidP="001F3585">
      <w:pPr>
        <w:tabs>
          <w:tab w:val="left" w:pos="709"/>
        </w:tabs>
        <w:suppressAutoHyphens/>
        <w:autoSpaceDE w:val="0"/>
        <w:ind w:left="450"/>
        <w:jc w:val="both"/>
        <w:rPr>
          <w:lang w:val="en-GB"/>
        </w:rPr>
      </w:pPr>
    </w:p>
    <w:p w:rsidR="006E22C0" w:rsidRPr="0014316A" w:rsidRDefault="00A533F3" w:rsidP="004F622A">
      <w:pPr>
        <w:pStyle w:val="ListParagraph"/>
        <w:numPr>
          <w:ilvl w:val="0"/>
          <w:numId w:val="2"/>
        </w:numPr>
        <w:tabs>
          <w:tab w:val="left" w:pos="709"/>
        </w:tabs>
        <w:autoSpaceDE w:val="0"/>
        <w:ind w:left="450"/>
        <w:contextualSpacing/>
        <w:jc w:val="both"/>
        <w:rPr>
          <w:lang w:val="en-GB"/>
        </w:rPr>
      </w:pPr>
      <w:r w:rsidRPr="0014316A">
        <w:rPr>
          <w:lang w:val="en-GB"/>
        </w:rPr>
        <w:t xml:space="preserve">The </w:t>
      </w:r>
      <w:r w:rsidRPr="0014316A">
        <w:rPr>
          <w:bCs/>
          <w:lang w:val="en-GB"/>
        </w:rPr>
        <w:t>Panel</w:t>
      </w:r>
      <w:r w:rsidRPr="0014316A">
        <w:rPr>
          <w:lang w:val="en-GB"/>
        </w:rPr>
        <w:t xml:space="preserve"> unde</w:t>
      </w:r>
      <w:r w:rsidR="00AA14F4" w:rsidRPr="0014316A">
        <w:rPr>
          <w:lang w:val="en-GB"/>
        </w:rPr>
        <w:t>rstands from the</w:t>
      </w:r>
      <w:r w:rsidR="007B1406" w:rsidRPr="0014316A">
        <w:rPr>
          <w:lang w:val="en-GB"/>
        </w:rPr>
        <w:t xml:space="preserve"> </w:t>
      </w:r>
      <w:r w:rsidR="007B1406" w:rsidRPr="0014316A">
        <w:t>print-out about the case file dated 10 March 2009 from the EULEX Special Prosecution Office of the Republic of Kosovo</w:t>
      </w:r>
      <w:r w:rsidR="007B1406" w:rsidRPr="0014316A">
        <w:rPr>
          <w:lang w:val="en-GB"/>
        </w:rPr>
        <w:t xml:space="preserve"> </w:t>
      </w:r>
      <w:r w:rsidR="003F6AD6" w:rsidRPr="0014316A">
        <w:rPr>
          <w:lang w:val="en-GB"/>
        </w:rPr>
        <w:t>that the</w:t>
      </w:r>
      <w:r w:rsidR="007B1406" w:rsidRPr="0014316A">
        <w:rPr>
          <w:lang w:val="en-GB"/>
        </w:rPr>
        <w:t>re was some investigative activity</w:t>
      </w:r>
      <w:r w:rsidRPr="0014316A">
        <w:rPr>
          <w:lang w:val="en-GB"/>
        </w:rPr>
        <w:t xml:space="preserve"> by</w:t>
      </w:r>
      <w:r w:rsidR="00AD69B2" w:rsidRPr="0014316A">
        <w:rPr>
          <w:lang w:val="en-GB"/>
        </w:rPr>
        <w:t xml:space="preserve"> the</w:t>
      </w:r>
      <w:r w:rsidRPr="0014316A">
        <w:rPr>
          <w:lang w:val="en-GB"/>
        </w:rPr>
        <w:t xml:space="preserve"> </w:t>
      </w:r>
      <w:r w:rsidR="006E22C0" w:rsidRPr="0014316A">
        <w:rPr>
          <w:lang w:val="en-GB"/>
        </w:rPr>
        <w:t>WC</w:t>
      </w:r>
      <w:r w:rsidR="00AD69B2" w:rsidRPr="0014316A">
        <w:rPr>
          <w:lang w:val="en-GB"/>
        </w:rPr>
        <w:t>I</w:t>
      </w:r>
      <w:r w:rsidR="006E22C0" w:rsidRPr="0014316A">
        <w:rPr>
          <w:lang w:val="en-GB"/>
        </w:rPr>
        <w:t>U</w:t>
      </w:r>
      <w:r w:rsidR="00AD69B2" w:rsidRPr="0014316A">
        <w:rPr>
          <w:lang w:val="en-GB"/>
        </w:rPr>
        <w:t>,</w:t>
      </w:r>
      <w:r w:rsidR="007B1406" w:rsidRPr="0014316A">
        <w:rPr>
          <w:lang w:val="en-GB"/>
        </w:rPr>
        <w:t xml:space="preserve"> on 31</w:t>
      </w:r>
      <w:r w:rsidR="006E22C0" w:rsidRPr="0014316A">
        <w:rPr>
          <w:lang w:val="en-GB"/>
        </w:rPr>
        <w:t xml:space="preserve"> </w:t>
      </w:r>
      <w:r w:rsidR="007B1406" w:rsidRPr="0014316A">
        <w:rPr>
          <w:lang w:val="en-GB"/>
        </w:rPr>
        <w:t xml:space="preserve">August 2005 (see § </w:t>
      </w:r>
      <w:r w:rsidR="007B1406" w:rsidRPr="0014316A">
        <w:rPr>
          <w:lang w:val="en-GB"/>
        </w:rPr>
        <w:fldChar w:fldCharType="begin"/>
      </w:r>
      <w:r w:rsidR="007B1406" w:rsidRPr="0014316A">
        <w:rPr>
          <w:lang w:val="en-GB"/>
        </w:rPr>
        <w:instrText xml:space="preserve"> REF _Ref392077922 \r \h </w:instrText>
      </w:r>
      <w:r w:rsidR="00417829" w:rsidRPr="0014316A">
        <w:rPr>
          <w:lang w:val="en-GB"/>
        </w:rPr>
        <w:instrText xml:space="preserve"> \* MERGEFORMAT </w:instrText>
      </w:r>
      <w:r w:rsidR="007B1406" w:rsidRPr="0014316A">
        <w:rPr>
          <w:lang w:val="en-GB"/>
        </w:rPr>
      </w:r>
      <w:r w:rsidR="007B1406" w:rsidRPr="0014316A">
        <w:rPr>
          <w:lang w:val="en-GB"/>
        </w:rPr>
        <w:fldChar w:fldCharType="separate"/>
      </w:r>
      <w:r w:rsidR="00FD1D09">
        <w:rPr>
          <w:lang w:val="en-GB"/>
        </w:rPr>
        <w:t>30</w:t>
      </w:r>
      <w:r w:rsidR="007B1406" w:rsidRPr="0014316A">
        <w:rPr>
          <w:lang w:val="en-GB"/>
        </w:rPr>
        <w:fldChar w:fldCharType="end"/>
      </w:r>
      <w:r w:rsidR="007B1406" w:rsidRPr="0014316A">
        <w:rPr>
          <w:lang w:val="en-GB"/>
        </w:rPr>
        <w:t xml:space="preserve"> above)</w:t>
      </w:r>
      <w:r w:rsidR="00AD69B2" w:rsidRPr="0014316A">
        <w:rPr>
          <w:lang w:val="en-GB"/>
        </w:rPr>
        <w:t>,</w:t>
      </w:r>
      <w:r w:rsidR="006E22C0" w:rsidRPr="0014316A">
        <w:rPr>
          <w:lang w:val="en-GB"/>
        </w:rPr>
        <w:t xml:space="preserve"> </w:t>
      </w:r>
      <w:r w:rsidR="007B1406" w:rsidRPr="0014316A">
        <w:rPr>
          <w:lang w:val="en-GB"/>
        </w:rPr>
        <w:t>but the Panel was not given any further information or docume</w:t>
      </w:r>
      <w:r w:rsidR="006E63C0" w:rsidRPr="0014316A">
        <w:rPr>
          <w:lang w:val="en-GB"/>
        </w:rPr>
        <w:t xml:space="preserve">ntation about </w:t>
      </w:r>
      <w:r w:rsidR="00C46D8F" w:rsidRPr="0014316A">
        <w:rPr>
          <w:lang w:val="en-GB"/>
        </w:rPr>
        <w:t xml:space="preserve">what </w:t>
      </w:r>
      <w:r w:rsidR="006E63C0" w:rsidRPr="0014316A">
        <w:rPr>
          <w:lang w:val="en-GB"/>
        </w:rPr>
        <w:t>this WCIU investigation entailed</w:t>
      </w:r>
      <w:r w:rsidR="007B1406" w:rsidRPr="0014316A">
        <w:rPr>
          <w:lang w:val="en-GB"/>
        </w:rPr>
        <w:t>.</w:t>
      </w:r>
      <w:r w:rsidR="006E22C0" w:rsidRPr="0014316A">
        <w:rPr>
          <w:lang w:val="en-GB"/>
        </w:rPr>
        <w:t xml:space="preserve"> </w:t>
      </w:r>
      <w:r w:rsidR="007B1406" w:rsidRPr="0014316A">
        <w:rPr>
          <w:lang w:val="en-GB"/>
        </w:rPr>
        <w:t xml:space="preserve">Accordingly, </w:t>
      </w:r>
      <w:r w:rsidR="007B1406" w:rsidRPr="0014316A">
        <w:rPr>
          <w:color w:val="000000" w:themeColor="text1"/>
          <w:lang w:val="en-GB"/>
        </w:rPr>
        <w:t>t</w:t>
      </w:r>
      <w:r w:rsidR="006E63C0" w:rsidRPr="0014316A">
        <w:rPr>
          <w:color w:val="000000" w:themeColor="text1"/>
          <w:lang w:val="en-GB"/>
        </w:rPr>
        <w:t>he Panel has received no evidence</w:t>
      </w:r>
      <w:r w:rsidR="007B3E67" w:rsidRPr="0014316A">
        <w:rPr>
          <w:color w:val="000000" w:themeColor="text1"/>
          <w:lang w:val="en-GB"/>
        </w:rPr>
        <w:t xml:space="preserve"> as to</w:t>
      </w:r>
      <w:r w:rsidR="006E63C0" w:rsidRPr="0014316A">
        <w:rPr>
          <w:color w:val="000000" w:themeColor="text1"/>
          <w:lang w:val="en-GB"/>
        </w:rPr>
        <w:t xml:space="preserve"> what the WCIU</w:t>
      </w:r>
      <w:r w:rsidR="006E22C0" w:rsidRPr="0014316A">
        <w:rPr>
          <w:color w:val="000000" w:themeColor="text1"/>
          <w:lang w:val="en-GB"/>
        </w:rPr>
        <w:t xml:space="preserve"> </w:t>
      </w:r>
      <w:r w:rsidR="006E63C0" w:rsidRPr="0014316A">
        <w:rPr>
          <w:color w:val="000000" w:themeColor="text1"/>
          <w:lang w:val="en-GB"/>
        </w:rPr>
        <w:t>investigative activity had</w:t>
      </w:r>
      <w:r w:rsidR="006E22C0" w:rsidRPr="0014316A">
        <w:rPr>
          <w:color w:val="000000" w:themeColor="text1"/>
          <w:lang w:val="en-GB"/>
        </w:rPr>
        <w:t xml:space="preserve"> contemplated or accomplished. </w:t>
      </w:r>
      <w:r w:rsidR="007B1406" w:rsidRPr="0014316A">
        <w:rPr>
          <w:color w:val="000000" w:themeColor="text1"/>
          <w:lang w:val="en-GB"/>
        </w:rPr>
        <w:t>The Panel notes tha</w:t>
      </w:r>
      <w:r w:rsidR="007B3E67" w:rsidRPr="0014316A">
        <w:rPr>
          <w:color w:val="000000" w:themeColor="text1"/>
          <w:lang w:val="en-GB"/>
        </w:rPr>
        <w:t>t</w:t>
      </w:r>
      <w:r w:rsidR="007B1406" w:rsidRPr="0014316A">
        <w:rPr>
          <w:color w:val="000000" w:themeColor="text1"/>
          <w:lang w:val="en-GB"/>
        </w:rPr>
        <w:t xml:space="preserve"> as the EULEX document from 2009 does not show any further information about </w:t>
      </w:r>
      <w:r w:rsidR="007B1406" w:rsidRPr="0014316A">
        <w:rPr>
          <w:lang w:val="en-GB"/>
        </w:rPr>
        <w:t xml:space="preserve">Mr Radenko Zogović’s disappearance </w:t>
      </w:r>
      <w:r w:rsidR="001812B9" w:rsidRPr="0014316A">
        <w:rPr>
          <w:color w:val="000000" w:themeColor="text1"/>
          <w:lang w:val="en-GB"/>
        </w:rPr>
        <w:t xml:space="preserve">than what UNMIK </w:t>
      </w:r>
      <w:r w:rsidR="007B1406" w:rsidRPr="0014316A">
        <w:rPr>
          <w:color w:val="000000" w:themeColor="text1"/>
          <w:lang w:val="en-GB"/>
        </w:rPr>
        <w:t xml:space="preserve">MPU knew about the case in 2004, it does not appear that WCIU accomplished much, if anything, during its investigation in 2005. </w:t>
      </w:r>
    </w:p>
    <w:p w:rsidR="000D0719" w:rsidRPr="0014316A" w:rsidRDefault="000D0719" w:rsidP="000D0719">
      <w:pPr>
        <w:pStyle w:val="ListParagraph"/>
        <w:rPr>
          <w:lang w:val="en-GB"/>
        </w:rPr>
      </w:pPr>
    </w:p>
    <w:p w:rsidR="000D0719" w:rsidRPr="0014316A" w:rsidRDefault="000D0719" w:rsidP="000D0719">
      <w:pPr>
        <w:numPr>
          <w:ilvl w:val="0"/>
          <w:numId w:val="2"/>
        </w:numPr>
        <w:tabs>
          <w:tab w:val="left" w:pos="709"/>
        </w:tabs>
        <w:suppressAutoHyphens/>
        <w:autoSpaceDE w:val="0"/>
        <w:jc w:val="both"/>
        <w:rPr>
          <w:bCs/>
          <w:lang w:val="en-GB"/>
        </w:rPr>
      </w:pPr>
      <w:r w:rsidRPr="0014316A">
        <w:rPr>
          <w:bCs/>
          <w:lang w:val="en-GB"/>
        </w:rPr>
        <w:t xml:space="preserve">The </w:t>
      </w:r>
      <w:r w:rsidRPr="0014316A">
        <w:rPr>
          <w:lang w:val="en-GB"/>
        </w:rPr>
        <w:t>Panel</w:t>
      </w:r>
      <w:r w:rsidRPr="0014316A">
        <w:rPr>
          <w:bCs/>
          <w:lang w:val="en-GB"/>
        </w:rPr>
        <w:t xml:space="preserve"> likewise recalls the SRSG’s argument that “</w:t>
      </w:r>
      <w:r w:rsidRPr="0014316A">
        <w:t>without witnesses coming forward with credible investigative leads or without relevant physical evidence being discovered, police investigations inevitably stal</w:t>
      </w:r>
      <w:r w:rsidR="00040422" w:rsidRPr="0014316A">
        <w:t>l because of a lack of evidence</w:t>
      </w:r>
      <w:r w:rsidRPr="0014316A">
        <w:t xml:space="preserve"> </w:t>
      </w:r>
      <w:r w:rsidRPr="0014316A">
        <w:rPr>
          <w:bCs/>
          <w:lang w:val="en-GB"/>
        </w:rPr>
        <w:t xml:space="preserve">(see § </w:t>
      </w:r>
      <w:r w:rsidRPr="0014316A">
        <w:fldChar w:fldCharType="begin"/>
      </w:r>
      <w:r w:rsidRPr="0014316A">
        <w:rPr>
          <w:bCs/>
          <w:lang w:val="en-GB"/>
        </w:rPr>
        <w:instrText xml:space="preserve"> REF _Ref387312771 \r \h </w:instrText>
      </w:r>
      <w:r w:rsidRPr="0014316A">
        <w:instrText xml:space="preserve"> \* MERGEFORMAT </w:instrText>
      </w:r>
      <w:r w:rsidRPr="0014316A">
        <w:fldChar w:fldCharType="separate"/>
      </w:r>
      <w:r w:rsidR="00FD1D09">
        <w:rPr>
          <w:bCs/>
          <w:lang w:val="en-GB"/>
        </w:rPr>
        <w:t>50</w:t>
      </w:r>
      <w:r w:rsidRPr="0014316A">
        <w:fldChar w:fldCharType="end"/>
      </w:r>
      <w:r w:rsidRPr="0014316A">
        <w:rPr>
          <w:bCs/>
          <w:lang w:val="en-GB"/>
        </w:rPr>
        <w:t xml:space="preserve"> above). In this </w:t>
      </w:r>
      <w:r w:rsidRPr="0014316A">
        <w:rPr>
          <w:bCs/>
          <w:lang w:val="en-GB"/>
        </w:rPr>
        <w:lastRenderedPageBreak/>
        <w:t xml:space="preserve">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Pr="0014316A">
        <w:rPr>
          <w:bCs/>
          <w:i/>
          <w:lang w:val="en-GB"/>
        </w:rPr>
        <w:t>P.S</w:t>
      </w:r>
      <w:r w:rsidRPr="0014316A">
        <w:rPr>
          <w:bCs/>
          <w:lang w:val="en-GB"/>
        </w:rPr>
        <w:t>., no. 48/09, opinion of 31 October 2013, § 107).</w:t>
      </w:r>
    </w:p>
    <w:p w:rsidR="007B1406" w:rsidRPr="0014316A" w:rsidRDefault="007B1406" w:rsidP="007B1406">
      <w:pPr>
        <w:tabs>
          <w:tab w:val="left" w:pos="709"/>
        </w:tabs>
        <w:autoSpaceDE w:val="0"/>
        <w:contextualSpacing/>
        <w:jc w:val="both"/>
        <w:rPr>
          <w:lang w:val="en-GB"/>
        </w:rPr>
      </w:pPr>
    </w:p>
    <w:p w:rsidR="006E22C0" w:rsidRPr="0014316A" w:rsidRDefault="006E22C0" w:rsidP="006E22C0">
      <w:pPr>
        <w:numPr>
          <w:ilvl w:val="0"/>
          <w:numId w:val="2"/>
        </w:numPr>
        <w:tabs>
          <w:tab w:val="left" w:pos="709"/>
        </w:tabs>
        <w:suppressAutoHyphens/>
        <w:autoSpaceDE w:val="0"/>
        <w:jc w:val="both"/>
        <w:rPr>
          <w:color w:val="000000" w:themeColor="text1"/>
          <w:lang w:val="en-GB"/>
        </w:rPr>
      </w:pPr>
      <w:r w:rsidRPr="0014316A">
        <w:rPr>
          <w:color w:val="000000" w:themeColor="text1"/>
          <w:lang w:val="en-GB"/>
        </w:rPr>
        <w:t xml:space="preserve">In the Panel’s opinion, there </w:t>
      </w:r>
      <w:r w:rsidR="006E63C0" w:rsidRPr="0014316A">
        <w:rPr>
          <w:color w:val="000000" w:themeColor="text1"/>
          <w:lang w:val="en-GB"/>
        </w:rPr>
        <w:t>is no evidence that UNMIK Police undertook an</w:t>
      </w:r>
      <w:r w:rsidRPr="0014316A">
        <w:rPr>
          <w:color w:val="000000" w:themeColor="text1"/>
          <w:lang w:val="en-GB"/>
        </w:rPr>
        <w:t xml:space="preserve"> adequate and thorough review of this case. Instead, </w:t>
      </w:r>
      <w:r w:rsidR="006E63C0" w:rsidRPr="0014316A">
        <w:rPr>
          <w:color w:val="000000" w:themeColor="text1"/>
          <w:lang w:val="en-GB"/>
        </w:rPr>
        <w:t xml:space="preserve">whatever investigative activity may have occurred, it </w:t>
      </w:r>
      <w:r w:rsidRPr="0014316A">
        <w:rPr>
          <w:color w:val="000000" w:themeColor="text1"/>
          <w:lang w:val="en-GB"/>
        </w:rPr>
        <w:t xml:space="preserve">appears to have been undertaken as a mere formality, as police failed to identify </w:t>
      </w:r>
      <w:r w:rsidRPr="0014316A">
        <w:rPr>
          <w:color w:val="000000" w:themeColor="text1"/>
        </w:rPr>
        <w:t>obvious</w:t>
      </w:r>
      <w:r w:rsidRPr="0014316A">
        <w:rPr>
          <w:color w:val="000000" w:themeColor="text1"/>
          <w:lang w:val="en-GB"/>
        </w:rPr>
        <w:t xml:space="preserve"> gaps in the investigative process and failed to act upon available information, thus carrying over the mistakes made by previous investigator(s).</w:t>
      </w:r>
    </w:p>
    <w:p w:rsidR="006E22C0" w:rsidRPr="0014316A" w:rsidRDefault="006E22C0" w:rsidP="006E22C0">
      <w:pPr>
        <w:tabs>
          <w:tab w:val="left" w:pos="709"/>
        </w:tabs>
        <w:suppressAutoHyphens/>
        <w:autoSpaceDE w:val="0"/>
        <w:ind w:left="360"/>
        <w:jc w:val="both"/>
        <w:rPr>
          <w:color w:val="000000" w:themeColor="text1"/>
          <w:lang w:val="en-GB"/>
        </w:rPr>
      </w:pPr>
    </w:p>
    <w:p w:rsidR="00A533F3" w:rsidRPr="0014316A" w:rsidRDefault="00A533F3" w:rsidP="00C45577">
      <w:pPr>
        <w:numPr>
          <w:ilvl w:val="0"/>
          <w:numId w:val="2"/>
        </w:numPr>
        <w:tabs>
          <w:tab w:val="left" w:pos="709"/>
        </w:tabs>
        <w:suppressAutoHyphens/>
        <w:autoSpaceDE w:val="0"/>
        <w:jc w:val="both"/>
        <w:rPr>
          <w:lang w:val="en-GB"/>
        </w:rPr>
      </w:pPr>
      <w:r w:rsidRPr="0014316A">
        <w:rPr>
          <w:lang w:val="en-GB"/>
        </w:rPr>
        <w:t xml:space="preserve">The apparent lack of any </w:t>
      </w:r>
      <w:r w:rsidRPr="0014316A">
        <w:rPr>
          <w:bCs/>
        </w:rPr>
        <w:t xml:space="preserve">immediate </w:t>
      </w:r>
      <w:r w:rsidRPr="0014316A">
        <w:rPr>
          <w:lang w:val="en-GB"/>
        </w:rPr>
        <w:t>reaction from UNMIK Police, and of any adequate action at later stages, may have suggested to</w:t>
      </w:r>
      <w:r w:rsidR="00503BB3" w:rsidRPr="0014316A">
        <w:rPr>
          <w:lang w:val="en-GB"/>
        </w:rPr>
        <w:t xml:space="preserve"> the</w:t>
      </w:r>
      <w:r w:rsidRPr="0014316A">
        <w:rPr>
          <w:lang w:val="en-GB"/>
        </w:rPr>
        <w:t xml:space="preserv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w:t>
      </w:r>
      <w:r w:rsidR="009C0C57" w:rsidRPr="0014316A">
        <w:rPr>
          <w:lang w:val="en-GB"/>
        </w:rPr>
        <w:t>he situation. The problems that</w:t>
      </w:r>
      <w:r w:rsidRPr="0014316A">
        <w:rPr>
          <w:lang w:val="en-GB"/>
        </w:rPr>
        <w:t xml:space="preserve"> UNMIK had encountered at the beginning of its mission, which were discussed above, do not justify such inaction, either at the outset or subsequently.</w:t>
      </w:r>
    </w:p>
    <w:p w:rsidR="001F3585" w:rsidRPr="0014316A" w:rsidRDefault="001F3585" w:rsidP="001F3585">
      <w:pPr>
        <w:tabs>
          <w:tab w:val="left" w:pos="709"/>
        </w:tabs>
        <w:suppressAutoHyphens/>
        <w:autoSpaceDE w:val="0"/>
        <w:ind w:left="450"/>
        <w:jc w:val="both"/>
        <w:rPr>
          <w:lang w:val="en-GB"/>
        </w:rPr>
      </w:pPr>
    </w:p>
    <w:p w:rsidR="00AA14F4" w:rsidRPr="0014316A" w:rsidRDefault="00A533F3" w:rsidP="00C45577">
      <w:pPr>
        <w:numPr>
          <w:ilvl w:val="0"/>
          <w:numId w:val="2"/>
        </w:numPr>
        <w:tabs>
          <w:tab w:val="left" w:pos="709"/>
        </w:tabs>
        <w:suppressAutoHyphens/>
        <w:autoSpaceDE w:val="0"/>
        <w:jc w:val="both"/>
        <w:rPr>
          <w:lang w:val="en-GB"/>
        </w:rPr>
      </w:pPr>
      <w:r w:rsidRPr="0014316A">
        <w:rPr>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w:t>
      </w:r>
      <w:r w:rsidR="009C0C57" w:rsidRPr="0014316A">
        <w:rPr>
          <w:lang w:val="en-GB"/>
        </w:rPr>
        <w:t>ntifying the perpetrators and</w:t>
      </w:r>
      <w:r w:rsidRPr="0014316A">
        <w:rPr>
          <w:lang w:val="en-GB"/>
        </w:rPr>
        <w:t xml:space="preserve"> bring</w:t>
      </w:r>
      <w:r w:rsidR="009C0C57" w:rsidRPr="0014316A">
        <w:rPr>
          <w:lang w:val="en-GB"/>
        </w:rPr>
        <w:t>ing</w:t>
      </w:r>
      <w:r w:rsidRPr="0014316A">
        <w:rPr>
          <w:lang w:val="en-GB"/>
        </w:rPr>
        <w:t xml:space="preserve"> them to justice. In this sense the Panel considers that the investigation was not adequate and did not comply with the requirements of promptness, expedition and effectiveness (see § </w:t>
      </w:r>
      <w:r w:rsidR="00E90CFE" w:rsidRPr="0014316A">
        <w:fldChar w:fldCharType="begin"/>
      </w:r>
      <w:r w:rsidR="00E90CFE" w:rsidRPr="0014316A">
        <w:instrText xml:space="preserve"> REF _Ref366239979 \r \h  \* MERGEFORMAT </w:instrText>
      </w:r>
      <w:r w:rsidR="00E90CFE" w:rsidRPr="0014316A">
        <w:fldChar w:fldCharType="separate"/>
      </w:r>
      <w:r w:rsidR="00FD1D09" w:rsidRPr="00FD1D09">
        <w:rPr>
          <w:lang w:val="en-GB"/>
        </w:rPr>
        <w:t>62</w:t>
      </w:r>
      <w:r w:rsidR="00E90CFE" w:rsidRPr="0014316A">
        <w:fldChar w:fldCharType="end"/>
      </w:r>
      <w:r w:rsidRPr="0014316A">
        <w:rPr>
          <w:lang w:val="en-GB"/>
        </w:rPr>
        <w:t xml:space="preserve"> above), as required by Article 2</w:t>
      </w:r>
      <w:r w:rsidR="00503BB3" w:rsidRPr="0014316A">
        <w:rPr>
          <w:lang w:val="en-GB"/>
        </w:rPr>
        <w:t xml:space="preserve"> of the ECHR</w:t>
      </w:r>
      <w:r w:rsidRPr="0014316A">
        <w:rPr>
          <w:lang w:val="en-GB"/>
        </w:rPr>
        <w:t>.</w:t>
      </w:r>
    </w:p>
    <w:p w:rsidR="001F3585" w:rsidRPr="0014316A" w:rsidRDefault="001F3585" w:rsidP="001F3585">
      <w:pPr>
        <w:tabs>
          <w:tab w:val="left" w:pos="709"/>
        </w:tabs>
        <w:suppressAutoHyphens/>
        <w:autoSpaceDE w:val="0"/>
        <w:ind w:left="450"/>
        <w:jc w:val="both"/>
        <w:rPr>
          <w:lang w:val="en-GB"/>
        </w:rPr>
      </w:pPr>
    </w:p>
    <w:p w:rsidR="00A533F3" w:rsidRPr="0014316A" w:rsidRDefault="00A533F3" w:rsidP="00C45577">
      <w:pPr>
        <w:numPr>
          <w:ilvl w:val="0"/>
          <w:numId w:val="2"/>
        </w:numPr>
        <w:tabs>
          <w:tab w:val="left" w:pos="709"/>
        </w:tabs>
        <w:suppressAutoHyphens/>
        <w:autoSpaceDE w:val="0"/>
        <w:jc w:val="both"/>
      </w:pPr>
      <w:r w:rsidRPr="0014316A">
        <w:t xml:space="preserve">As </w:t>
      </w:r>
      <w:r w:rsidRPr="0014316A">
        <w:rPr>
          <w:lang w:val="en-GB"/>
        </w:rPr>
        <w:t>concerns</w:t>
      </w:r>
      <w:r w:rsidRPr="0014316A">
        <w:rPr>
          <w:lang w:val="en-GB" w:eastAsia="en-GB"/>
        </w:rPr>
        <w:t xml:space="preserve"> the requirement of </w:t>
      </w:r>
      <w:r w:rsidRPr="0014316A">
        <w:t>public</w:t>
      </w:r>
      <w:r w:rsidRPr="0014316A">
        <w:rPr>
          <w:lang w:val="en-GB" w:eastAsia="en-GB"/>
        </w:rPr>
        <w:t xml:space="preserve"> scrutiny, the Panel recalls that Article 2 also requires </w:t>
      </w:r>
      <w:r w:rsidRPr="0014316A">
        <w:rPr>
          <w:lang w:val="en-GB"/>
        </w:rPr>
        <w:t>the</w:t>
      </w:r>
      <w:r w:rsidRPr="0014316A">
        <w:rPr>
          <w:lang w:val="en-GB" w:eastAsia="en-GB"/>
        </w:rPr>
        <w:t xml:space="preserve"> victim</w:t>
      </w:r>
      <w:r w:rsidR="00503BB3" w:rsidRPr="0014316A">
        <w:rPr>
          <w:lang w:val="en-GB" w:eastAsia="en-GB"/>
        </w:rPr>
        <w:t>s’</w:t>
      </w:r>
      <w:r w:rsidRPr="0014316A">
        <w:rPr>
          <w:lang w:val="en-GB" w:eastAsia="en-GB"/>
        </w:rPr>
        <w:t xml:space="preserve"> next-of-kin to be involved in the investigation to the extent necessary to safeguard his or her legitimate interests.</w:t>
      </w:r>
    </w:p>
    <w:p w:rsidR="001F3585" w:rsidRPr="0014316A" w:rsidRDefault="001F3585" w:rsidP="001F3585">
      <w:pPr>
        <w:tabs>
          <w:tab w:val="left" w:pos="709"/>
        </w:tabs>
        <w:suppressAutoHyphens/>
        <w:autoSpaceDE w:val="0"/>
        <w:ind w:left="450"/>
        <w:jc w:val="both"/>
      </w:pPr>
    </w:p>
    <w:p w:rsidR="00E978ED" w:rsidRPr="0014316A" w:rsidRDefault="00A533F3" w:rsidP="00E978ED">
      <w:pPr>
        <w:numPr>
          <w:ilvl w:val="0"/>
          <w:numId w:val="2"/>
        </w:numPr>
        <w:tabs>
          <w:tab w:val="left" w:pos="709"/>
        </w:tabs>
        <w:suppressAutoHyphens/>
        <w:autoSpaceDE w:val="0"/>
        <w:jc w:val="both"/>
        <w:rPr>
          <w:lang w:val="en-GB"/>
        </w:rPr>
      </w:pPr>
      <w:bookmarkStart w:id="67" w:name="_Ref392163887"/>
      <w:r w:rsidRPr="0014316A">
        <w:t xml:space="preserve">As was shown above, the </w:t>
      </w:r>
      <w:r w:rsidR="009C0C57" w:rsidRPr="0014316A">
        <w:t>investigative file does not indicate</w:t>
      </w:r>
      <w:r w:rsidRPr="0014316A">
        <w:t xml:space="preserve"> any attempts made by UNMIK Police to contact</w:t>
      </w:r>
      <w:r w:rsidR="00503BB3" w:rsidRPr="0014316A">
        <w:t xml:space="preserve"> the next-of-kin of </w:t>
      </w:r>
      <w:r w:rsidR="001812B9" w:rsidRPr="0014316A">
        <w:rPr>
          <w:lang w:val="en-GB"/>
        </w:rPr>
        <w:t>Mr Radenko Zogović</w:t>
      </w:r>
      <w:r w:rsidRPr="0014316A">
        <w:t>. The only contact</w:t>
      </w:r>
      <w:r w:rsidR="006E22C0" w:rsidRPr="0014316A">
        <w:t>s</w:t>
      </w:r>
      <w:r w:rsidRPr="0014316A">
        <w:t xml:space="preserve"> with the complainant</w:t>
      </w:r>
      <w:r w:rsidR="004F622A" w:rsidRPr="0014316A">
        <w:t>’s family</w:t>
      </w:r>
      <w:r w:rsidRPr="0014316A">
        <w:t xml:space="preserve"> </w:t>
      </w:r>
      <w:r w:rsidR="00AD69B2" w:rsidRPr="0014316A">
        <w:t>were</w:t>
      </w:r>
      <w:r w:rsidR="003F6AD6" w:rsidRPr="0014316A">
        <w:t xml:space="preserve"> made by</w:t>
      </w:r>
      <w:r w:rsidR="00503BB3" w:rsidRPr="0014316A">
        <w:t xml:space="preserve"> the</w:t>
      </w:r>
      <w:r w:rsidR="003F6AD6" w:rsidRPr="0014316A">
        <w:t xml:space="preserve"> MPU</w:t>
      </w:r>
      <w:r w:rsidR="00AD69B2" w:rsidRPr="0014316A">
        <w:t>,</w:t>
      </w:r>
      <w:r w:rsidR="003F6AD6" w:rsidRPr="0014316A">
        <w:t xml:space="preserve"> when it </w:t>
      </w:r>
      <w:r w:rsidR="00503BB3" w:rsidRPr="0014316A">
        <w:rPr>
          <w:lang w:val="en-GB"/>
        </w:rPr>
        <w:t>collected</w:t>
      </w:r>
      <w:r w:rsidR="003F6AD6" w:rsidRPr="0014316A">
        <w:rPr>
          <w:lang w:val="en-GB"/>
        </w:rPr>
        <w:t xml:space="preserve"> ante-mortem information</w:t>
      </w:r>
      <w:r w:rsidR="006E63C0" w:rsidRPr="0014316A">
        <w:rPr>
          <w:lang w:val="en-GB"/>
        </w:rPr>
        <w:t xml:space="preserve"> from the complainant</w:t>
      </w:r>
      <w:r w:rsidR="003F6AD6" w:rsidRPr="0014316A">
        <w:rPr>
          <w:lang w:val="en-GB"/>
        </w:rPr>
        <w:t xml:space="preserve"> on </w:t>
      </w:r>
      <w:r w:rsidR="006E63C0" w:rsidRPr="0014316A">
        <w:rPr>
          <w:lang w:val="en-GB"/>
        </w:rPr>
        <w:t>15</w:t>
      </w:r>
      <w:r w:rsidR="004F622A" w:rsidRPr="0014316A">
        <w:rPr>
          <w:lang w:val="en-GB"/>
        </w:rPr>
        <w:t xml:space="preserve"> </w:t>
      </w:r>
      <w:r w:rsidR="006E63C0" w:rsidRPr="0014316A">
        <w:rPr>
          <w:lang w:val="en-GB"/>
        </w:rPr>
        <w:t>August 2001</w:t>
      </w:r>
      <w:r w:rsidR="006E63C0" w:rsidRPr="0014316A">
        <w:t>, and when it</w:t>
      </w:r>
      <w:r w:rsidR="001812B9" w:rsidRPr="0014316A">
        <w:t xml:space="preserve"> had the complainant </w:t>
      </w:r>
      <w:r w:rsidR="001812B9" w:rsidRPr="0014316A">
        <w:rPr>
          <w:bCs/>
          <w:lang w:val="en-GB"/>
        </w:rPr>
        <w:t xml:space="preserve">accompany the MPU officers to her property </w:t>
      </w:r>
      <w:r w:rsidR="001812B9" w:rsidRPr="0014316A">
        <w:rPr>
          <w:lang w:val="en-GB"/>
        </w:rPr>
        <w:t>on 29 January 2004.</w:t>
      </w:r>
      <w:r w:rsidRPr="0014316A">
        <w:t xml:space="preserve"> </w:t>
      </w:r>
      <w:r w:rsidRPr="0014316A">
        <w:rPr>
          <w:color w:val="000000"/>
        </w:rPr>
        <w:t>In this regard, the Panel has already noted that the investigative file shows that there has been no</w:t>
      </w:r>
      <w:r w:rsidR="001812B9" w:rsidRPr="0014316A">
        <w:rPr>
          <w:color w:val="000000"/>
        </w:rPr>
        <w:t xml:space="preserve"> other</w:t>
      </w:r>
      <w:r w:rsidR="006E22C0" w:rsidRPr="0014316A">
        <w:rPr>
          <w:color w:val="000000"/>
        </w:rPr>
        <w:t xml:space="preserve"> </w:t>
      </w:r>
      <w:r w:rsidRPr="0014316A">
        <w:rPr>
          <w:color w:val="000000"/>
        </w:rPr>
        <w:t>contact be</w:t>
      </w:r>
      <w:r w:rsidR="006E22C0" w:rsidRPr="0014316A">
        <w:rPr>
          <w:color w:val="000000"/>
        </w:rPr>
        <w:t>tween UNMIK and the complainant</w:t>
      </w:r>
      <w:r w:rsidRPr="0014316A">
        <w:rPr>
          <w:color w:val="000000"/>
        </w:rPr>
        <w:t xml:space="preserve"> with respect to the investigation</w:t>
      </w:r>
      <w:r w:rsidR="006E22C0" w:rsidRPr="0014316A">
        <w:rPr>
          <w:color w:val="000000"/>
        </w:rPr>
        <w:t xml:space="preserve"> (see § </w:t>
      </w:r>
      <w:r w:rsidR="00754A9F">
        <w:fldChar w:fldCharType="begin"/>
      </w:r>
      <w:r w:rsidR="00754A9F">
        <w:instrText xml:space="preserve"> REF _Ref395174344 \r \h </w:instrText>
      </w:r>
      <w:r w:rsidR="00754A9F">
        <w:fldChar w:fldCharType="separate"/>
      </w:r>
      <w:r w:rsidR="00FD1D09">
        <w:t>84</w:t>
      </w:r>
      <w:r w:rsidR="00754A9F">
        <w:fldChar w:fldCharType="end"/>
      </w:r>
      <w:r w:rsidR="00754A9F">
        <w:t xml:space="preserve"> </w:t>
      </w:r>
      <w:r w:rsidR="006E22C0" w:rsidRPr="0014316A">
        <w:rPr>
          <w:color w:val="000000"/>
        </w:rPr>
        <w:t>above)</w:t>
      </w:r>
      <w:r w:rsidRPr="0014316A">
        <w:rPr>
          <w:color w:val="000000"/>
        </w:rPr>
        <w:t xml:space="preserve">. </w:t>
      </w:r>
      <w:r w:rsidRPr="0014316A">
        <w:rPr>
          <w:lang w:val="en-GB"/>
        </w:rPr>
        <w:t>The Panel therefore considers that the investigation was not open to any public scrutiny, as required by Article 2 of the ECHR.</w:t>
      </w:r>
      <w:bookmarkEnd w:id="67"/>
    </w:p>
    <w:p w:rsidR="00E978ED" w:rsidRPr="0014316A" w:rsidRDefault="00E978ED" w:rsidP="00E978ED">
      <w:pPr>
        <w:pStyle w:val="ListParagraph"/>
        <w:rPr>
          <w:lang w:val="en-GB"/>
        </w:rPr>
      </w:pPr>
    </w:p>
    <w:p w:rsidR="00FD34A8" w:rsidRPr="0014316A" w:rsidRDefault="00A533F3" w:rsidP="00FD34A8">
      <w:pPr>
        <w:numPr>
          <w:ilvl w:val="0"/>
          <w:numId w:val="2"/>
        </w:numPr>
        <w:tabs>
          <w:tab w:val="left" w:pos="709"/>
        </w:tabs>
        <w:suppressAutoHyphens/>
        <w:autoSpaceDE w:val="0"/>
        <w:jc w:val="both"/>
        <w:rPr>
          <w:lang w:val="en-GB"/>
        </w:rPr>
      </w:pPr>
      <w:r w:rsidRPr="0014316A">
        <w:rPr>
          <w:lang w:val="en-GB"/>
        </w:rPr>
        <w:lastRenderedPageBreak/>
        <w:t xml:space="preserve">In light of the </w:t>
      </w:r>
      <w:r w:rsidRPr="0014316A">
        <w:rPr>
          <w:bCs/>
        </w:rPr>
        <w:t>deficiencies</w:t>
      </w:r>
      <w:r w:rsidRPr="0014316A">
        <w:rPr>
          <w:lang w:val="en-GB"/>
        </w:rPr>
        <w:t xml:space="preserve"> and shortcomings described above, the Panel concludes that UNMIK failed to carry out an </w:t>
      </w:r>
      <w:r w:rsidRPr="0014316A">
        <w:rPr>
          <w:lang w:val="en-GB" w:eastAsia="en-GB"/>
        </w:rPr>
        <w:t>effective</w:t>
      </w:r>
      <w:r w:rsidRPr="0014316A">
        <w:rPr>
          <w:lang w:val="en-GB"/>
        </w:rPr>
        <w:t xml:space="preserve"> investigation into the</w:t>
      </w:r>
      <w:r w:rsidRPr="0014316A">
        <w:rPr>
          <w:bCs/>
          <w:lang w:val="en-GB"/>
        </w:rPr>
        <w:t xml:space="preserve"> </w:t>
      </w:r>
      <w:r w:rsidR="001812B9" w:rsidRPr="0014316A">
        <w:rPr>
          <w:bCs/>
          <w:lang w:val="en-GB"/>
        </w:rPr>
        <w:t>disappearance</w:t>
      </w:r>
      <w:r w:rsidRPr="0014316A">
        <w:rPr>
          <w:bCs/>
          <w:lang w:val="en-GB"/>
        </w:rPr>
        <w:t xml:space="preserve"> of </w:t>
      </w:r>
      <w:r w:rsidR="001812B9" w:rsidRPr="0014316A">
        <w:rPr>
          <w:lang w:val="en-GB"/>
        </w:rPr>
        <w:t>Mr Radenko Zogović</w:t>
      </w:r>
      <w:r w:rsidRPr="0014316A">
        <w:rPr>
          <w:lang w:val="en-GB"/>
        </w:rPr>
        <w:t xml:space="preserve">. There </w:t>
      </w:r>
      <w:r w:rsidRPr="0014316A">
        <w:rPr>
          <w:lang w:val="en-GB" w:eastAsia="en-GB"/>
        </w:rPr>
        <w:t>has</w:t>
      </w:r>
      <w:r w:rsidRPr="0014316A">
        <w:rPr>
          <w:lang w:val="en-GB"/>
        </w:rPr>
        <w:t xml:space="preserve"> accordingly been a violation of Article 2, procedural limb, of the ECHR.</w:t>
      </w:r>
    </w:p>
    <w:p w:rsidR="00FD34A8" w:rsidRPr="0014316A" w:rsidRDefault="00FD34A8" w:rsidP="00FD34A8">
      <w:pPr>
        <w:pStyle w:val="ListParagraph"/>
        <w:rPr>
          <w:lang w:val="en-GB"/>
        </w:rPr>
      </w:pPr>
    </w:p>
    <w:p w:rsidR="00FD34A8" w:rsidRPr="0014316A" w:rsidRDefault="00FD34A8" w:rsidP="00FD34A8">
      <w:pPr>
        <w:pStyle w:val="ListParagraph"/>
        <w:numPr>
          <w:ilvl w:val="0"/>
          <w:numId w:val="4"/>
        </w:numPr>
        <w:jc w:val="both"/>
        <w:rPr>
          <w:b/>
          <w:color w:val="000000" w:themeColor="text1"/>
          <w:lang w:val="en-GB"/>
        </w:rPr>
      </w:pPr>
      <w:r w:rsidRPr="0014316A">
        <w:rPr>
          <w:b/>
          <w:color w:val="000000" w:themeColor="text1"/>
          <w:lang w:val="en-GB"/>
        </w:rPr>
        <w:t>Alleged violation of Article 3 of the ECHR</w:t>
      </w:r>
    </w:p>
    <w:p w:rsidR="00FD34A8" w:rsidRPr="0014316A" w:rsidRDefault="00FD34A8" w:rsidP="00FD34A8">
      <w:pPr>
        <w:rPr>
          <w:lang w:val="en-GB"/>
        </w:rPr>
      </w:pPr>
    </w:p>
    <w:p w:rsidR="00FD34A8" w:rsidRPr="0014316A" w:rsidRDefault="00FD34A8" w:rsidP="00FD34A8">
      <w:pPr>
        <w:numPr>
          <w:ilvl w:val="0"/>
          <w:numId w:val="2"/>
        </w:numPr>
        <w:tabs>
          <w:tab w:val="left" w:pos="709"/>
        </w:tabs>
        <w:suppressAutoHyphens/>
        <w:autoSpaceDE w:val="0"/>
        <w:jc w:val="both"/>
        <w:rPr>
          <w:lang w:val="en-GB"/>
        </w:rPr>
      </w:pPr>
      <w:r w:rsidRPr="0014316A">
        <w:rPr>
          <w:lang w:val="en-GB"/>
        </w:rPr>
        <w:t xml:space="preserve">The Panel </w:t>
      </w:r>
      <w:r w:rsidRPr="0014316A">
        <w:rPr>
          <w:bCs/>
        </w:rPr>
        <w:t>considers</w:t>
      </w:r>
      <w:r w:rsidRPr="0014316A">
        <w:rPr>
          <w:lang w:val="en-GB"/>
        </w:rPr>
        <w:t xml:space="preserve"> that the complainant invokes, in substance, a violation of the right to be free from inhumane or degrading treatment, guaranteed by Article 3 of the ECHR.</w:t>
      </w:r>
    </w:p>
    <w:p w:rsidR="00FD34A8" w:rsidRPr="0014316A" w:rsidRDefault="00FD34A8" w:rsidP="00FD34A8">
      <w:pPr>
        <w:tabs>
          <w:tab w:val="left" w:pos="709"/>
        </w:tabs>
        <w:suppressAutoHyphens/>
        <w:autoSpaceDE w:val="0"/>
        <w:ind w:left="360"/>
        <w:jc w:val="both"/>
        <w:rPr>
          <w:lang w:val="en-GB"/>
        </w:rPr>
      </w:pPr>
    </w:p>
    <w:p w:rsidR="00FD34A8" w:rsidRPr="0014316A" w:rsidRDefault="00FD34A8" w:rsidP="00FD34A8">
      <w:pPr>
        <w:pStyle w:val="ListParagraph1"/>
        <w:numPr>
          <w:ilvl w:val="0"/>
          <w:numId w:val="13"/>
        </w:numPr>
        <w:jc w:val="both"/>
        <w:rPr>
          <w:b/>
        </w:rPr>
      </w:pPr>
      <w:r w:rsidRPr="0014316A">
        <w:rPr>
          <w:b/>
        </w:rPr>
        <w:t xml:space="preserve">The scope of the Panel’s review </w:t>
      </w:r>
    </w:p>
    <w:p w:rsidR="00FD34A8" w:rsidRPr="0014316A" w:rsidRDefault="00FD34A8" w:rsidP="00FD34A8">
      <w:pPr>
        <w:tabs>
          <w:tab w:val="left" w:pos="709"/>
        </w:tabs>
        <w:suppressAutoHyphens/>
        <w:autoSpaceDE w:val="0"/>
        <w:jc w:val="both"/>
        <w:rPr>
          <w:lang w:val="en-GB"/>
        </w:rPr>
      </w:pPr>
    </w:p>
    <w:p w:rsidR="00FD34A8" w:rsidRPr="0014316A" w:rsidRDefault="00FD34A8" w:rsidP="00FD34A8">
      <w:pPr>
        <w:numPr>
          <w:ilvl w:val="0"/>
          <w:numId w:val="2"/>
        </w:numPr>
        <w:tabs>
          <w:tab w:val="left" w:pos="709"/>
        </w:tabs>
        <w:suppressAutoHyphens/>
        <w:autoSpaceDE w:val="0"/>
        <w:jc w:val="both"/>
        <w:rPr>
          <w:lang w:val="en-GB"/>
        </w:rPr>
      </w:pPr>
      <w:r w:rsidRPr="0014316A">
        <w:rPr>
          <w:lang w:val="en-GB"/>
        </w:rPr>
        <w:t xml:space="preserve">The Panel will consider </w:t>
      </w:r>
      <w:r w:rsidRPr="0014316A">
        <w:rPr>
          <w:bCs/>
        </w:rPr>
        <w:t>the</w:t>
      </w:r>
      <w:r w:rsidRPr="0014316A">
        <w:rPr>
          <w:lang w:val="en-GB"/>
        </w:rPr>
        <w:t xml:space="preserve"> allegations under Article 3 of the ECHR, applying the same scope of review as was set out with regard to Article 2 (see §§ </w:t>
      </w:r>
      <w:r w:rsidRPr="0014316A">
        <w:fldChar w:fldCharType="begin"/>
      </w:r>
      <w:r w:rsidRPr="0014316A">
        <w:rPr>
          <w:lang w:val="en-GB"/>
        </w:rPr>
        <w:instrText xml:space="preserve"> REF _Ref392086550 \r \h </w:instrText>
      </w:r>
      <w:r w:rsidR="0014316A">
        <w:instrText xml:space="preserve"> \* MERGEFORMAT </w:instrText>
      </w:r>
      <w:r w:rsidRPr="0014316A">
        <w:fldChar w:fldCharType="separate"/>
      </w:r>
      <w:r w:rsidR="00FD1D09">
        <w:rPr>
          <w:lang w:val="en-GB"/>
        </w:rPr>
        <w:t>34</w:t>
      </w:r>
      <w:r w:rsidRPr="0014316A">
        <w:fldChar w:fldCharType="end"/>
      </w:r>
      <w:r w:rsidRPr="0014316A">
        <w:rPr>
          <w:lang w:val="en-GB"/>
        </w:rPr>
        <w:t xml:space="preserve"> - </w:t>
      </w:r>
      <w:r w:rsidRPr="0014316A">
        <w:fldChar w:fldCharType="begin"/>
      </w:r>
      <w:r w:rsidRPr="0014316A">
        <w:rPr>
          <w:lang w:val="en-GB"/>
        </w:rPr>
        <w:instrText xml:space="preserve"> REF _Ref346123885 \r \h </w:instrText>
      </w:r>
      <w:r w:rsidR="0014316A">
        <w:instrText xml:space="preserve"> \* MERGEFORMAT </w:instrText>
      </w:r>
      <w:r w:rsidRPr="0014316A">
        <w:fldChar w:fldCharType="separate"/>
      </w:r>
      <w:r w:rsidR="00FD1D09">
        <w:rPr>
          <w:lang w:val="en-GB"/>
        </w:rPr>
        <w:t>39</w:t>
      </w:r>
      <w:r w:rsidRPr="0014316A">
        <w:fldChar w:fldCharType="end"/>
      </w:r>
      <w:r w:rsidRPr="0014316A">
        <w:rPr>
          <w:lang w:val="en-GB"/>
        </w:rPr>
        <w:t xml:space="preserve"> above). </w:t>
      </w:r>
    </w:p>
    <w:p w:rsidR="00FD34A8" w:rsidRPr="0014316A" w:rsidRDefault="00FD34A8" w:rsidP="00FD34A8">
      <w:pPr>
        <w:pStyle w:val="ListParagraph"/>
        <w:autoSpaceDE w:val="0"/>
        <w:ind w:left="450"/>
        <w:jc w:val="both"/>
        <w:rPr>
          <w:lang w:val="en-GB"/>
        </w:rPr>
      </w:pPr>
    </w:p>
    <w:p w:rsidR="00FD34A8" w:rsidRPr="0014316A" w:rsidRDefault="00FD34A8" w:rsidP="00FD34A8">
      <w:pPr>
        <w:numPr>
          <w:ilvl w:val="0"/>
          <w:numId w:val="2"/>
        </w:numPr>
        <w:tabs>
          <w:tab w:val="left" w:pos="709"/>
        </w:tabs>
        <w:suppressAutoHyphens/>
        <w:autoSpaceDE w:val="0"/>
        <w:jc w:val="both"/>
        <w:rPr>
          <w:lang w:val="en-GB"/>
        </w:rPr>
      </w:pPr>
      <w:bookmarkStart w:id="68" w:name="_Ref374623030"/>
      <w:r w:rsidRPr="0014316A">
        <w:rPr>
          <w:lang w:val="en-GB"/>
        </w:rPr>
        <w:t xml:space="preserve">The Panel recalls that the European Court of Human Rights has found on many occasions that a situation of </w:t>
      </w:r>
      <w:r w:rsidRPr="0014316A">
        <w:rPr>
          <w:bCs/>
        </w:rPr>
        <w:t>enforced</w:t>
      </w:r>
      <w:r w:rsidRPr="0014316A">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14316A">
        <w:rPr>
          <w:i/>
          <w:lang w:val="en-GB"/>
        </w:rPr>
        <w:t>Çakici v. Turkey</w:t>
      </w:r>
      <w:r w:rsidRPr="0014316A">
        <w:rPr>
          <w:lang w:val="en-GB"/>
        </w:rPr>
        <w:t xml:space="preserve">, no. 23657/94, judgment of 8 July 1999, § 98, </w:t>
      </w:r>
      <w:r w:rsidRPr="0014316A">
        <w:rPr>
          <w:i/>
          <w:lang w:val="en-GB"/>
        </w:rPr>
        <w:t>ECHR</w:t>
      </w:r>
      <w:r w:rsidRPr="0014316A">
        <w:rPr>
          <w:lang w:val="en-GB"/>
        </w:rPr>
        <w:t xml:space="preserve">, 1999-IV; ECtHR [GC], </w:t>
      </w:r>
      <w:r w:rsidRPr="0014316A">
        <w:rPr>
          <w:i/>
          <w:lang w:val="en-GB"/>
        </w:rPr>
        <w:t>Cyprus v. Turkey</w:t>
      </w:r>
      <w:r w:rsidRPr="0014316A">
        <w:rPr>
          <w:lang w:val="en-GB"/>
        </w:rPr>
        <w:t>, no. 25781/94, judgment of 10 May 2001, § 156,</w:t>
      </w:r>
      <w:r w:rsidRPr="0014316A">
        <w:rPr>
          <w:i/>
          <w:lang w:val="en-GB"/>
        </w:rPr>
        <w:t xml:space="preserve"> ECHR</w:t>
      </w:r>
      <w:r w:rsidRPr="0014316A">
        <w:rPr>
          <w:lang w:val="en-GB"/>
        </w:rPr>
        <w:t xml:space="preserve">, 2001-IV; ECtHR, </w:t>
      </w:r>
      <w:r w:rsidRPr="0014316A">
        <w:rPr>
          <w:i/>
          <w:lang w:val="en-GB"/>
        </w:rPr>
        <w:t>Orhan v. Turkey</w:t>
      </w:r>
      <w:r w:rsidRPr="0014316A">
        <w:rPr>
          <w:lang w:val="en-GB"/>
        </w:rPr>
        <w:t xml:space="preserve">, no. 25656/94, judgment of 18 June 2002, § 358; ECtHR, </w:t>
      </w:r>
      <w:r w:rsidRPr="0014316A">
        <w:rPr>
          <w:i/>
          <w:lang w:val="en-GB"/>
        </w:rPr>
        <w:t>Bazorkina v. Russia</w:t>
      </w:r>
      <w:r w:rsidRPr="0014316A">
        <w:rPr>
          <w:lang w:val="en-GB"/>
        </w:rPr>
        <w:t xml:space="preserve">, cited in § </w:t>
      </w:r>
      <w:r w:rsidR="006B0200" w:rsidRPr="0014316A">
        <w:fldChar w:fldCharType="begin"/>
      </w:r>
      <w:r w:rsidR="006B0200" w:rsidRPr="0014316A">
        <w:rPr>
          <w:lang w:val="en-GB"/>
        </w:rPr>
        <w:instrText xml:space="preserve"> REF _Ref366241459 \r \h </w:instrText>
      </w:r>
      <w:r w:rsidR="0014316A">
        <w:instrText xml:space="preserve"> \* MERGEFORMAT </w:instrText>
      </w:r>
      <w:r w:rsidR="006B0200" w:rsidRPr="0014316A">
        <w:fldChar w:fldCharType="separate"/>
      </w:r>
      <w:r w:rsidR="00FD1D09">
        <w:rPr>
          <w:lang w:val="en-GB"/>
        </w:rPr>
        <w:t>73</w:t>
      </w:r>
      <w:r w:rsidR="006B0200" w:rsidRPr="0014316A">
        <w:fldChar w:fldCharType="end"/>
      </w:r>
      <w:r w:rsidRPr="0014316A">
        <w:rPr>
          <w:lang w:val="en-GB"/>
        </w:rPr>
        <w:t xml:space="preserve"> above, at § 139; ECtHR, </w:t>
      </w:r>
      <w:r w:rsidRPr="0014316A">
        <w:rPr>
          <w:i/>
          <w:lang w:val="en-GB"/>
        </w:rPr>
        <w:t>Palić v. Bosnia and Herzegovina,</w:t>
      </w:r>
      <w:r w:rsidRPr="0014316A">
        <w:rPr>
          <w:lang w:val="en-GB"/>
        </w:rPr>
        <w:t xml:space="preserve"> cited in § </w:t>
      </w:r>
      <w:r w:rsidR="006B0200" w:rsidRPr="0014316A">
        <w:fldChar w:fldCharType="begin"/>
      </w:r>
      <w:r w:rsidR="006B0200" w:rsidRPr="0014316A">
        <w:rPr>
          <w:lang w:val="en-GB"/>
        </w:rPr>
        <w:instrText xml:space="preserve"> REF _Ref366239979 \r \h </w:instrText>
      </w:r>
      <w:r w:rsidR="0014316A">
        <w:instrText xml:space="preserve"> \* MERGEFORMAT </w:instrText>
      </w:r>
      <w:r w:rsidR="006B0200" w:rsidRPr="0014316A">
        <w:fldChar w:fldCharType="separate"/>
      </w:r>
      <w:r w:rsidR="00FD1D09">
        <w:rPr>
          <w:lang w:val="en-GB"/>
        </w:rPr>
        <w:t>62</w:t>
      </w:r>
      <w:r w:rsidR="006B0200" w:rsidRPr="0014316A">
        <w:fldChar w:fldCharType="end"/>
      </w:r>
      <w:r w:rsidRPr="0014316A">
        <w:rPr>
          <w:lang w:val="en-GB"/>
        </w:rPr>
        <w:t xml:space="preserve"> above, at § 74; ECtHR, </w:t>
      </w:r>
      <w:r w:rsidRPr="0014316A">
        <w:rPr>
          <w:i/>
          <w:lang w:val="en-GB"/>
        </w:rPr>
        <w:t>Alpatu Israilova v. Russia</w:t>
      </w:r>
      <w:r w:rsidRPr="0014316A">
        <w:rPr>
          <w:lang w:val="en-GB"/>
        </w:rPr>
        <w:t xml:space="preserve">, no. 15438/05, judgment of 14 March 2013, § 69; see also HRAP, </w:t>
      </w:r>
      <w:r w:rsidRPr="0014316A">
        <w:rPr>
          <w:i/>
          <w:lang w:val="en-GB"/>
        </w:rPr>
        <w:t>Zdravković</w:t>
      </w:r>
      <w:r w:rsidRPr="0014316A">
        <w:rPr>
          <w:lang w:val="en-GB"/>
        </w:rPr>
        <w:t xml:space="preserve">, no. 46/08, decision of 17 April 2009, § 41). “It is especially in respect of the latter that a relative may claim directly to be a victim of the authorities’ conduct” (see, among others, ECtHR, </w:t>
      </w:r>
      <w:r w:rsidRPr="0014316A">
        <w:rPr>
          <w:i/>
          <w:lang w:val="en-GB"/>
        </w:rPr>
        <w:t>Er and Others v. Turkey</w:t>
      </w:r>
      <w:r w:rsidRPr="0014316A">
        <w:rPr>
          <w:lang w:val="en-GB"/>
        </w:rPr>
        <w:t>, no. 23016/04, judgment of 31 July 2012, § 94).</w:t>
      </w:r>
      <w:bookmarkEnd w:id="68"/>
    </w:p>
    <w:p w:rsidR="00FD34A8" w:rsidRPr="0014316A" w:rsidRDefault="00FD34A8" w:rsidP="00FD34A8">
      <w:pPr>
        <w:suppressAutoHyphens/>
        <w:autoSpaceDE w:val="0"/>
        <w:ind w:left="36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bookmarkStart w:id="69" w:name="_Ref374623316"/>
      <w:r w:rsidRPr="0014316A">
        <w:rPr>
          <w:lang w:val="en-GB"/>
        </w:rPr>
        <w:t xml:space="preserve">Lastly, where  </w:t>
      </w:r>
      <w:r w:rsidRPr="0014316A">
        <w:rPr>
          <w:bCs/>
        </w:rPr>
        <w:t>mental</w:t>
      </w:r>
      <w:r w:rsidRPr="0014316A">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14316A">
        <w:rPr>
          <w:i/>
          <w:lang w:val="en-GB"/>
        </w:rPr>
        <w:t>Gelayevy v. Russia</w:t>
      </w:r>
      <w:r w:rsidRPr="0014316A">
        <w:rPr>
          <w:lang w:val="en-GB"/>
        </w:rPr>
        <w:t>, no. 20216/07, judgment of 15 July 2010, §§ 147-148).</w:t>
      </w:r>
      <w:bookmarkEnd w:id="69"/>
    </w:p>
    <w:p w:rsidR="00FD34A8" w:rsidRPr="0014316A" w:rsidRDefault="00FD34A8" w:rsidP="00FD34A8">
      <w:pPr>
        <w:pStyle w:val="ListParagraph1"/>
        <w:ind w:left="0"/>
        <w:jc w:val="both"/>
        <w:rPr>
          <w:b/>
        </w:rPr>
      </w:pPr>
    </w:p>
    <w:p w:rsidR="00FD34A8" w:rsidRPr="0014316A" w:rsidRDefault="00FD34A8" w:rsidP="00FD34A8">
      <w:pPr>
        <w:pStyle w:val="ListParagraph1"/>
        <w:numPr>
          <w:ilvl w:val="0"/>
          <w:numId w:val="13"/>
        </w:numPr>
        <w:jc w:val="both"/>
        <w:rPr>
          <w:b/>
        </w:rPr>
      </w:pPr>
      <w:r w:rsidRPr="0014316A">
        <w:rPr>
          <w:b/>
        </w:rPr>
        <w:t xml:space="preserve">The Parties’ submissions </w:t>
      </w:r>
    </w:p>
    <w:p w:rsidR="00FD34A8" w:rsidRPr="0014316A" w:rsidRDefault="00FD34A8" w:rsidP="00FD34A8">
      <w:pPr>
        <w:suppressAutoHyphens/>
        <w:autoSpaceDE w:val="0"/>
        <w:ind w:left="36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complainant alleges that the lack of information and certainty surrounding </w:t>
      </w:r>
      <w:r w:rsidRPr="0014316A">
        <w:rPr>
          <w:bCs/>
          <w:lang w:val="en-GB"/>
        </w:rPr>
        <w:t>the</w:t>
      </w:r>
      <w:r w:rsidRPr="0014316A">
        <w:rPr>
          <w:lang w:val="en-GB"/>
        </w:rPr>
        <w:t xml:space="preserve"> </w:t>
      </w:r>
      <w:r w:rsidRPr="000E132B">
        <w:rPr>
          <w:lang w:val="en-GB"/>
        </w:rPr>
        <w:t>disappearance</w:t>
      </w:r>
      <w:r w:rsidRPr="0014316A">
        <w:rPr>
          <w:lang w:val="en-GB"/>
        </w:rPr>
        <w:t xml:space="preserve"> of Mr Radenko Zogović</w:t>
      </w:r>
      <w:r w:rsidRPr="0014316A">
        <w:t>,</w:t>
      </w:r>
      <w:r w:rsidRPr="0014316A">
        <w:rPr>
          <w:lang w:val="en-GB"/>
        </w:rPr>
        <w:t xml:space="preserve"> particularly because of UNMIK’s failu</w:t>
      </w:r>
      <w:r w:rsidR="006B0200" w:rsidRPr="0014316A">
        <w:rPr>
          <w:lang w:val="en-GB"/>
        </w:rPr>
        <w:t>re to properly investigate his</w:t>
      </w:r>
      <w:r w:rsidRPr="0014316A">
        <w:rPr>
          <w:lang w:val="en-GB"/>
        </w:rPr>
        <w:t xml:space="preserve"> disappearance, caused mental suffering to her and her family.</w:t>
      </w:r>
    </w:p>
    <w:p w:rsidR="00FD34A8" w:rsidRPr="0014316A" w:rsidRDefault="00FD34A8" w:rsidP="00FD34A8">
      <w:pPr>
        <w:pStyle w:val="ListParagraph"/>
        <w:autoSpaceDE w:val="0"/>
        <w:ind w:left="54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bookmarkStart w:id="70" w:name="_Ref374625321"/>
      <w:r w:rsidRPr="0014316A">
        <w:rPr>
          <w:lang w:val="en-GB"/>
        </w:rPr>
        <w:t xml:space="preserve">Commenting on this part of the complaint, the SRSG rejects the allegations. He </w:t>
      </w:r>
      <w:bookmarkEnd w:id="70"/>
      <w:r w:rsidRPr="0014316A">
        <w:rPr>
          <w:lang w:val="en-GB"/>
        </w:rPr>
        <w:t xml:space="preserve">stresses, first, that the complainant did not witness the disappearance, neither was she in close proximity to the location at the time it occurred, and, second, that there were neither assertions made by her of any bad faith on the part of UNMIK personnel involved with the matter, nor evidence of any disregard for the seriousness of the matter or the emotions of the complainant and her family emanating from the disappearance of </w:t>
      </w:r>
      <w:r w:rsidR="006B0200" w:rsidRPr="0014316A">
        <w:rPr>
          <w:lang w:val="en-GB"/>
        </w:rPr>
        <w:t>Mr Radenko Zogović</w:t>
      </w:r>
      <w:r w:rsidRPr="0014316A">
        <w:t>.</w:t>
      </w:r>
    </w:p>
    <w:p w:rsidR="00FD34A8" w:rsidRPr="0014316A" w:rsidRDefault="00FD34A8" w:rsidP="00FD34A8">
      <w:pPr>
        <w:pStyle w:val="ListParagraph"/>
        <w:autoSpaceDE w:val="0"/>
        <w:ind w:left="45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SRSG concludes that the understandable and apparent mental anguish and suffering of the complainant cannot be attributed to UNMIK, but it is “rather a result of inherent </w:t>
      </w:r>
      <w:r w:rsidRPr="0014316A">
        <w:rPr>
          <w:lang w:val="en-GB"/>
        </w:rPr>
        <w:lastRenderedPageBreak/>
        <w:t>suffering caused by the disappearance of a close family member.” Thus, according to the SRSG, the complainant’s suffering lacks a character distinct from the emotional distress which may be regarded as inevitably caused to the relatives of a victim of a serious human rights violation.</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Therefore, the SRSG requests the Panel to reject this part of the complaint, as there has not been a violation of Article 3 of the ECHR. </w:t>
      </w:r>
    </w:p>
    <w:p w:rsidR="00FD34A8" w:rsidRPr="0014316A" w:rsidRDefault="00FD34A8" w:rsidP="00FD34A8">
      <w:pPr>
        <w:pStyle w:val="ListParagraph1"/>
        <w:ind w:left="0"/>
        <w:jc w:val="both"/>
        <w:rPr>
          <w:b/>
        </w:rPr>
      </w:pPr>
    </w:p>
    <w:p w:rsidR="00FD34A8" w:rsidRPr="0014316A" w:rsidRDefault="00FD34A8" w:rsidP="00FD34A8">
      <w:pPr>
        <w:pStyle w:val="ListParagraph1"/>
        <w:numPr>
          <w:ilvl w:val="0"/>
          <w:numId w:val="13"/>
        </w:numPr>
        <w:jc w:val="both"/>
        <w:rPr>
          <w:b/>
        </w:rPr>
      </w:pPr>
      <w:r w:rsidRPr="0014316A">
        <w:rPr>
          <w:b/>
        </w:rPr>
        <w:t xml:space="preserve">The Panel’s assessment </w:t>
      </w:r>
    </w:p>
    <w:p w:rsidR="00FD34A8" w:rsidRPr="0014316A" w:rsidRDefault="00FD34A8" w:rsidP="00FD34A8">
      <w:pPr>
        <w:pStyle w:val="ListParagraph1"/>
        <w:ind w:left="0"/>
        <w:jc w:val="both"/>
        <w:rPr>
          <w:b/>
        </w:rPr>
      </w:pPr>
    </w:p>
    <w:p w:rsidR="00FD34A8" w:rsidRPr="0014316A" w:rsidRDefault="00FD34A8" w:rsidP="00FD34A8">
      <w:pPr>
        <w:pStyle w:val="ListParagraph1"/>
        <w:numPr>
          <w:ilvl w:val="0"/>
          <w:numId w:val="12"/>
        </w:numPr>
        <w:ind w:left="360"/>
        <w:jc w:val="both"/>
        <w:rPr>
          <w:b/>
        </w:rPr>
      </w:pPr>
      <w:r w:rsidRPr="0014316A">
        <w:rPr>
          <w:i/>
          <w:color w:val="000000"/>
          <w:lang w:eastAsia="en-US"/>
        </w:rPr>
        <w:t xml:space="preserve"> General principles concerning the obligation under Article 3</w:t>
      </w:r>
    </w:p>
    <w:p w:rsidR="00FD34A8" w:rsidRPr="0014316A" w:rsidRDefault="00FD34A8" w:rsidP="00FD34A8">
      <w:pPr>
        <w:autoSpaceDE w:val="0"/>
        <w:jc w:val="both"/>
        <w:rPr>
          <w:lang w:val="en-GB" w:eastAsia="ar-SA"/>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Like Article 2, Article 3 of the ECHR enshrines one of the most fundamental values in democratic societies (ECtHR, </w:t>
      </w:r>
      <w:r w:rsidRPr="0014316A">
        <w:rPr>
          <w:i/>
          <w:lang w:val="en-GB"/>
        </w:rPr>
        <w:t>Talat Tepe v. Turkey</w:t>
      </w:r>
      <w:r w:rsidRPr="0014316A">
        <w:rPr>
          <w:lang w:val="en-GB"/>
        </w:rPr>
        <w:t xml:space="preserve">, no. 31247/96, 21 December 2004, § 47; ECtHR [GC], </w:t>
      </w:r>
      <w:r w:rsidRPr="0014316A">
        <w:rPr>
          <w:i/>
          <w:lang w:val="en-GB"/>
        </w:rPr>
        <w:t>Ilaşcu and Others v. Moldova and Russia</w:t>
      </w:r>
      <w:r w:rsidRPr="0014316A">
        <w:rPr>
          <w:lang w:val="en-GB"/>
        </w:rPr>
        <w:t xml:space="preserve">, no. 48787/99, judgment of 8 July 2004, </w:t>
      </w:r>
      <w:r w:rsidRPr="000E132B">
        <w:rPr>
          <w:lang w:val="en-GB"/>
        </w:rPr>
        <w:t>ECHR</w:t>
      </w:r>
      <w:r w:rsidRPr="0014316A">
        <w:rPr>
          <w:lang w:val="en-GB"/>
        </w:rPr>
        <w:t>, 2004-VII, § 424). As confirmed by the absolute nature conferred on it by Article 15 § 2 of the ECHR, the prohibition of torture and inhuman and degrading treatment still applies even in most difficult circumstances.</w:t>
      </w:r>
    </w:p>
    <w:p w:rsidR="00FD34A8" w:rsidRPr="0014316A" w:rsidRDefault="00FD34A8" w:rsidP="00FD34A8">
      <w:pPr>
        <w:suppressAutoHyphens/>
        <w:autoSpaceDE w:val="0"/>
        <w:ind w:left="36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14316A">
        <w:rPr>
          <w:i/>
          <w:color w:val="000000"/>
          <w:lang w:val="en-GB"/>
        </w:rPr>
        <w:t xml:space="preserve">Velásquez-Rodríguez </w:t>
      </w:r>
      <w:r w:rsidRPr="0014316A">
        <w:rPr>
          <w:i/>
          <w:lang w:val="en-GB"/>
        </w:rPr>
        <w:t>v. Honduras</w:t>
      </w:r>
      <w:r w:rsidRPr="0014316A">
        <w:rPr>
          <w:lang w:val="en-GB"/>
        </w:rPr>
        <w:t xml:space="preserve">, cited in § </w:t>
      </w:r>
      <w:r w:rsidR="006B0200" w:rsidRPr="0014316A">
        <w:fldChar w:fldCharType="begin"/>
      </w:r>
      <w:r w:rsidR="006B0200" w:rsidRPr="0014316A">
        <w:rPr>
          <w:lang w:val="en-GB"/>
        </w:rPr>
        <w:instrText xml:space="preserve"> REF _Ref392150610 \r \h </w:instrText>
      </w:r>
      <w:r w:rsidR="0014316A">
        <w:instrText xml:space="preserve"> \* MERGEFORMAT </w:instrText>
      </w:r>
      <w:r w:rsidR="006B0200" w:rsidRPr="0014316A">
        <w:fldChar w:fldCharType="separate"/>
      </w:r>
      <w:r w:rsidR="00FD1D09">
        <w:rPr>
          <w:lang w:val="en-GB"/>
        </w:rPr>
        <w:t>58</w:t>
      </w:r>
      <w:r w:rsidR="006B0200" w:rsidRPr="0014316A">
        <w:fldChar w:fldCharType="end"/>
      </w:r>
      <w:r w:rsidRPr="0014316A">
        <w:rPr>
          <w:lang w:val="en-GB"/>
        </w:rPr>
        <w:t xml:space="preserve"> above, at § 150)</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HRC has also recognised disappearances as a serious violation of human rights. In its decision of 21 July 1983, in the case </w:t>
      </w:r>
      <w:r w:rsidRPr="0014316A">
        <w:rPr>
          <w:i/>
          <w:lang w:val="en-GB"/>
        </w:rPr>
        <w:t>Quinteros v. Urugay</w:t>
      </w:r>
      <w:r w:rsidRPr="0014316A">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14316A">
        <w:rPr>
          <w:i/>
          <w:lang w:val="en-GB"/>
        </w:rPr>
        <w:t>Mojica v. Dominican Republic</w:t>
      </w:r>
      <w:r w:rsidRPr="0014316A">
        <w:rPr>
          <w:lang w:val="en-GB"/>
        </w:rPr>
        <w:t xml:space="preserve">, the HRC has deemed that “the disappearance of persons is inseparably linked to treatment that amounts to a violation of article 7 </w:t>
      </w:r>
      <w:r w:rsidRPr="0014316A">
        <w:rPr>
          <w:lang w:val="en-GB"/>
        </w:rPr>
        <w:sym w:font="Symbol" w:char="F05B"/>
      </w:r>
      <w:r w:rsidRPr="0014316A">
        <w:rPr>
          <w:lang w:val="en-GB"/>
        </w:rPr>
        <w:t>of the Covenant</w:t>
      </w:r>
      <w:r w:rsidRPr="0014316A">
        <w:rPr>
          <w:lang w:val="en-GB"/>
        </w:rPr>
        <w:sym w:font="Symbol" w:char="F05D"/>
      </w:r>
      <w:r w:rsidRPr="0014316A">
        <w:rPr>
          <w:lang w:val="en-GB"/>
        </w:rPr>
        <w:t xml:space="preserve">”, also prohibiting torture, inhumane or degrading treatment and punishment (see HRC, </w:t>
      </w:r>
      <w:r w:rsidRPr="0014316A">
        <w:rPr>
          <w:bCs/>
          <w:lang w:val="en-GB"/>
        </w:rPr>
        <w:t xml:space="preserve">Communication No. 449/1991, U.N. Doc. CCPR/C/51/D/449/1991 (1994), </w:t>
      </w:r>
      <w:r w:rsidRPr="0014316A">
        <w:rPr>
          <w:lang w:val="en-GB"/>
        </w:rPr>
        <w:t>§ 5.7).</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bookmarkStart w:id="71" w:name="_Ref374623221"/>
      <w:r w:rsidRPr="0014316A">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4316A">
        <w:rPr>
          <w:lang w:val="en-GB"/>
        </w:rPr>
        <w:sym w:font="Symbol" w:char="F05B"/>
      </w:r>
      <w:r w:rsidRPr="0014316A">
        <w:rPr>
          <w:lang w:val="en-GB"/>
        </w:rPr>
        <w:t>family member</w:t>
      </w:r>
      <w:r w:rsidRPr="0014316A">
        <w:rPr>
          <w:lang w:val="en-GB"/>
        </w:rPr>
        <w:sym w:font="Symbol" w:char="F05D"/>
      </w:r>
      <w:r w:rsidRPr="0014316A">
        <w:rPr>
          <w:lang w:val="en-GB"/>
        </w:rPr>
        <w:t xml:space="preserve"> a dimension and character distinct from the emotional distress which may be regarded as inevitably caused to relatives of a victim of a serious human rights violation”. The Court further holds that “relevant elements will include </w:t>
      </w:r>
      <w:r w:rsidRPr="0014316A">
        <w:rPr>
          <w:lang w:val="en-GB"/>
        </w:rPr>
        <w:lastRenderedPageBreak/>
        <w:t xml:space="preserve">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14316A">
        <w:rPr>
          <w:i/>
          <w:lang w:val="en-GB"/>
        </w:rPr>
        <w:t>Basayeva and Others v. Russia</w:t>
      </w:r>
      <w:r w:rsidRPr="0014316A">
        <w:rPr>
          <w:lang w:val="en-GB"/>
        </w:rPr>
        <w:t xml:space="preserve">, nos. 15441/05 and 20731/04, judgment of 28 May 2009, § 159; ECtHR, </w:t>
      </w:r>
      <w:r w:rsidRPr="0014316A">
        <w:rPr>
          <w:i/>
          <w:lang w:val="en-GB"/>
        </w:rPr>
        <w:t>Er and Others v. Turkey</w:t>
      </w:r>
      <w:r w:rsidRPr="0014316A">
        <w:rPr>
          <w:lang w:val="en-GB"/>
        </w:rPr>
        <w:t xml:space="preserve">, cited in § </w:t>
      </w:r>
      <w:r w:rsidRPr="0014316A">
        <w:fldChar w:fldCharType="begin"/>
      </w:r>
      <w:r w:rsidRPr="0014316A">
        <w:instrText xml:space="preserve"> REF _Ref374623030 \r \h  \* MERGEFORMAT </w:instrText>
      </w:r>
      <w:r w:rsidRPr="0014316A">
        <w:fldChar w:fldCharType="separate"/>
      </w:r>
      <w:r w:rsidR="00FD1D09" w:rsidRPr="00FD1D09">
        <w:rPr>
          <w:lang w:val="en-GB"/>
        </w:rPr>
        <w:t>99</w:t>
      </w:r>
      <w:r w:rsidRPr="0014316A">
        <w:fldChar w:fldCharType="end"/>
      </w:r>
      <w:r w:rsidRPr="0014316A">
        <w:rPr>
          <w:lang w:val="en-GB"/>
        </w:rPr>
        <w:t xml:space="preserve"> above, at § 94).</w:t>
      </w:r>
      <w:bookmarkEnd w:id="71"/>
    </w:p>
    <w:p w:rsidR="00FD34A8" w:rsidRPr="0014316A" w:rsidRDefault="00FD34A8" w:rsidP="00FD34A8">
      <w:pPr>
        <w:suppressAutoHyphens/>
        <w:autoSpaceDE w:val="0"/>
        <w:ind w:left="54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14316A">
        <w:rPr>
          <w:i/>
          <w:lang w:val="en-GB"/>
        </w:rPr>
        <w:t>Er and Others v. Turkey,</w:t>
      </w:r>
      <w:r w:rsidRPr="0014316A">
        <w:rPr>
          <w:lang w:val="en-GB"/>
        </w:rPr>
        <w:t xml:space="preserve"> cited above, § 96; ECtHR, </w:t>
      </w:r>
      <w:r w:rsidRPr="0014316A">
        <w:rPr>
          <w:i/>
          <w:lang w:val="en-GB"/>
        </w:rPr>
        <w:t>Osmanoğlu v. Turkey,</w:t>
      </w:r>
      <w:r w:rsidRPr="0014316A">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14316A">
        <w:rPr>
          <w:i/>
          <w:lang w:val="en-GB"/>
        </w:rPr>
        <w:t>Salakhov and Islyamova v. Ukraine,</w:t>
      </w:r>
      <w:r w:rsidRPr="0014316A">
        <w:rPr>
          <w:lang w:val="en-GB"/>
        </w:rPr>
        <w:t xml:space="preserve"> no. 28005/08, judgment of 14 March 2013, § 201).</w:t>
      </w:r>
    </w:p>
    <w:p w:rsidR="00FD34A8" w:rsidRPr="0014316A" w:rsidRDefault="00FD34A8" w:rsidP="00FD34A8">
      <w:pPr>
        <w:suppressAutoHyphens/>
        <w:autoSpaceDE w:val="0"/>
        <w:ind w:left="54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HRC </w:t>
      </w:r>
      <w:r w:rsidRPr="0014316A">
        <w:rPr>
          <w:color w:val="000000"/>
          <w:lang w:val="en-GB"/>
        </w:rPr>
        <w:t xml:space="preserve">has also </w:t>
      </w:r>
      <w:r w:rsidRPr="0014316A">
        <w:rPr>
          <w:lang w:val="en-GB"/>
        </w:rPr>
        <w:t>considered</w:t>
      </w:r>
      <w:r w:rsidRPr="0014316A">
        <w:rPr>
          <w:color w:val="000000"/>
          <w:lang w:val="en-GB"/>
        </w:rPr>
        <w:t xml:space="preserve"> the issue and </w:t>
      </w:r>
      <w:r w:rsidRPr="0014316A">
        <w:rPr>
          <w:lang w:val="en-GB"/>
        </w:rPr>
        <w:t>recognised</w:t>
      </w:r>
      <w:r w:rsidRPr="0014316A">
        <w:rPr>
          <w:color w:val="000000"/>
          <w:lang w:val="en-GB"/>
        </w:rPr>
        <w:t xml:space="preserve"> family members of disappeared or missing persons as victims of a violation of Article 7 of the Covenant: parents (</w:t>
      </w:r>
      <w:r w:rsidRPr="0014316A">
        <w:rPr>
          <w:i/>
          <w:color w:val="000000"/>
          <w:lang w:val="en-GB"/>
        </w:rPr>
        <w:t>Boucherf v. Algeria</w:t>
      </w:r>
      <w:r w:rsidRPr="0014316A">
        <w:rPr>
          <w:color w:val="000000"/>
          <w:lang w:val="en-GB"/>
        </w:rPr>
        <w:t xml:space="preserve">, </w:t>
      </w:r>
      <w:r w:rsidRPr="0014316A">
        <w:rPr>
          <w:bCs/>
          <w:color w:val="000000"/>
          <w:lang w:val="en-GB"/>
        </w:rPr>
        <w:t>Communication No. 1196/2003</w:t>
      </w:r>
      <w:r w:rsidRPr="0014316A">
        <w:rPr>
          <w:color w:val="000000"/>
          <w:lang w:val="en-GB"/>
        </w:rPr>
        <w:t>, views of 30 March 2006, § 9.7, CCPR/C/86/D/1196/2003), children (</w:t>
      </w:r>
      <w:r w:rsidRPr="0014316A">
        <w:rPr>
          <w:i/>
          <w:color w:val="000000"/>
          <w:lang w:val="en-GB"/>
        </w:rPr>
        <w:t>Zarzi v. Algeria</w:t>
      </w:r>
      <w:r w:rsidRPr="0014316A">
        <w:rPr>
          <w:color w:val="000000"/>
          <w:lang w:val="en-GB"/>
        </w:rPr>
        <w:t xml:space="preserve">, </w:t>
      </w:r>
      <w:r w:rsidRPr="0014316A">
        <w:rPr>
          <w:bCs/>
          <w:color w:val="000000"/>
          <w:lang w:val="en-GB"/>
        </w:rPr>
        <w:t>Communication No. 1780/2008</w:t>
      </w:r>
      <w:r w:rsidRPr="0014316A">
        <w:rPr>
          <w:color w:val="000000"/>
          <w:lang w:val="en-GB"/>
        </w:rPr>
        <w:t xml:space="preserve">, views of 22 March 2011, § 7.6, </w:t>
      </w:r>
      <w:r w:rsidRPr="0014316A">
        <w:rPr>
          <w:bCs/>
          <w:color w:val="000000"/>
          <w:lang w:val="en-GB"/>
        </w:rPr>
        <w:t>CCPR/C/101/D/1780/2008</w:t>
      </w:r>
      <w:r w:rsidRPr="0014316A">
        <w:rPr>
          <w:color w:val="000000"/>
          <w:lang w:val="en-GB"/>
        </w:rPr>
        <w:t>), siblings (</w:t>
      </w:r>
      <w:r w:rsidRPr="0014316A">
        <w:rPr>
          <w:i/>
          <w:color w:val="000000"/>
          <w:lang w:val="en-GB"/>
        </w:rPr>
        <w:t>El Abani v. Libyan Arab Jamahiriya,</w:t>
      </w:r>
      <w:r w:rsidRPr="0014316A">
        <w:rPr>
          <w:bCs/>
          <w:color w:val="000000"/>
          <w:lang w:val="en-GB"/>
        </w:rPr>
        <w:t>Communication No. 1640/2007</w:t>
      </w:r>
      <w:r w:rsidRPr="0014316A">
        <w:rPr>
          <w:color w:val="000000"/>
          <w:lang w:val="en-GB"/>
        </w:rPr>
        <w:t xml:space="preserve">, views of 26 July 2010, § 7.5, </w:t>
      </w:r>
      <w:r w:rsidRPr="0014316A">
        <w:rPr>
          <w:bCs/>
          <w:color w:val="000000"/>
          <w:lang w:val="en-GB"/>
        </w:rPr>
        <w:t>CCPR/C/99/D/1640/2007</w:t>
      </w:r>
      <w:r w:rsidRPr="0014316A">
        <w:rPr>
          <w:color w:val="000000"/>
          <w:lang w:val="en-GB"/>
        </w:rPr>
        <w:t>), spouses (</w:t>
      </w:r>
      <w:r w:rsidRPr="0014316A">
        <w:rPr>
          <w:i/>
          <w:color w:val="000000"/>
          <w:lang w:val="en-GB"/>
        </w:rPr>
        <w:t>Bousroual v. Algeria</w:t>
      </w:r>
      <w:r w:rsidRPr="0014316A">
        <w:rPr>
          <w:color w:val="000000"/>
          <w:lang w:val="en-GB"/>
        </w:rPr>
        <w:t xml:space="preserve">, </w:t>
      </w:r>
      <w:r w:rsidRPr="0014316A">
        <w:rPr>
          <w:bCs/>
          <w:color w:val="000000"/>
          <w:lang w:val="en-GB"/>
        </w:rPr>
        <w:t>Communication No. 992/2001, views of</w:t>
      </w:r>
      <w:r w:rsidRPr="0014316A">
        <w:rPr>
          <w:color w:val="000000"/>
          <w:lang w:val="en-GB"/>
        </w:rPr>
        <w:t xml:space="preserve"> 30 March 2006, § 9.8, CCPR/C/86/D/992/2001), aunts and uncles (</w:t>
      </w:r>
      <w:r w:rsidRPr="0014316A">
        <w:rPr>
          <w:i/>
          <w:lang w:val="en-GB"/>
        </w:rPr>
        <w:t>Benaniza v Algeria,</w:t>
      </w:r>
      <w:r w:rsidRPr="0014316A">
        <w:rPr>
          <w:lang w:val="en-GB"/>
        </w:rPr>
        <w:t xml:space="preserve"> views of 26 July 2010, § 9.4, CCPR/C/99/D/1588/2007)</w:t>
      </w:r>
      <w:r w:rsidRPr="0014316A">
        <w:rPr>
          <w:color w:val="000000"/>
          <w:lang w:val="en-GB"/>
        </w:rPr>
        <w:t xml:space="preserve"> (</w:t>
      </w:r>
      <w:r w:rsidRPr="0014316A">
        <w:rPr>
          <w:i/>
          <w:lang w:val="en-GB"/>
        </w:rPr>
        <w:t>Bashasha</w:t>
      </w:r>
      <w:r w:rsidRPr="0014316A">
        <w:rPr>
          <w:i/>
          <w:color w:val="000000"/>
          <w:lang w:val="en-GB"/>
        </w:rPr>
        <w:t xml:space="preserve"> v. Libyan Arab Jamahiriya</w:t>
      </w:r>
      <w:r w:rsidRPr="0014316A">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14316A">
        <w:rPr>
          <w:i/>
          <w:color w:val="000000"/>
          <w:lang w:val="en-GB"/>
        </w:rPr>
        <w:t>Aboussedra v. Libyan Arab Jamahiriya</w:t>
      </w:r>
      <w:r w:rsidRPr="0014316A">
        <w:rPr>
          <w:color w:val="000000"/>
          <w:lang w:val="en-GB"/>
        </w:rPr>
        <w:t xml:space="preserve">, </w:t>
      </w:r>
      <w:r w:rsidRPr="0014316A">
        <w:rPr>
          <w:bCs/>
          <w:color w:val="000000"/>
          <w:lang w:val="en-GB"/>
        </w:rPr>
        <w:t>Communication No. 1751/2008,</w:t>
      </w:r>
      <w:r w:rsidRPr="0014316A">
        <w:rPr>
          <w:color w:val="000000"/>
          <w:lang w:val="en-GB"/>
        </w:rPr>
        <w:t xml:space="preserve"> views of 25 October 2010, § 7.5, </w:t>
      </w:r>
      <w:r w:rsidRPr="0014316A">
        <w:rPr>
          <w:bCs/>
          <w:color w:val="000000"/>
          <w:lang w:val="en-GB"/>
        </w:rPr>
        <w:t>CCPR/C/100/D/1751/2008</w:t>
      </w:r>
      <w:r w:rsidRPr="0014316A">
        <w:rPr>
          <w:color w:val="000000"/>
          <w:lang w:val="en-GB"/>
        </w:rPr>
        <w:t xml:space="preserve">). In the case </w:t>
      </w:r>
      <w:r w:rsidRPr="0014316A">
        <w:rPr>
          <w:i/>
          <w:color w:val="000000"/>
          <w:lang w:val="en-GB"/>
        </w:rPr>
        <w:t>Amirov v. Russian Federation</w:t>
      </w:r>
      <w:r w:rsidRPr="0014316A">
        <w:rPr>
          <w:color w:val="000000"/>
          <w:lang w:val="en-GB"/>
        </w:rPr>
        <w:t xml:space="preserve"> the Committee observed that “</w:t>
      </w:r>
      <w:r w:rsidRPr="0014316A">
        <w:rPr>
          <w:lang w:val="en-GB"/>
        </w:rPr>
        <w:sym w:font="Symbol" w:char="F05B"/>
      </w:r>
      <w:r w:rsidRPr="0014316A">
        <w:rPr>
          <w:color w:val="000000"/>
          <w:lang w:val="en-GB"/>
        </w:rPr>
        <w:t>w</w:t>
      </w:r>
      <w:r w:rsidRPr="0014316A">
        <w:rPr>
          <w:lang w:val="en-GB"/>
        </w:rPr>
        <w:sym w:font="Symbol" w:char="F05D"/>
      </w:r>
      <w:r w:rsidRPr="0014316A">
        <w:rPr>
          <w:color w:val="000000"/>
          <w:lang w:val="en-GB"/>
        </w:rPr>
        <w:t>ithout wishing to spell out all the circumstances of indirect victimisation, the Committee considers that the failure</w:t>
      </w:r>
      <w:r w:rsidRPr="0014316A">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405A2D" w:rsidRPr="0014316A">
        <w:rPr>
          <w:lang w:val="en-GB"/>
        </w:rPr>
        <w:t>led</w:t>
      </w:r>
      <w:r w:rsidRPr="0014316A">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14316A">
        <w:rPr>
          <w:color w:val="000000"/>
          <w:lang w:val="en-GB"/>
        </w:rPr>
        <w:t xml:space="preserve">violated” (HRC, </w:t>
      </w:r>
      <w:r w:rsidRPr="0014316A">
        <w:rPr>
          <w:i/>
          <w:lang w:val="en-GB"/>
        </w:rPr>
        <w:t>Amirov v. Russian Federation</w:t>
      </w:r>
      <w:r w:rsidRPr="0014316A">
        <w:rPr>
          <w:color w:val="000000"/>
          <w:lang w:val="en-GB"/>
        </w:rPr>
        <w:t xml:space="preserve">, cited in </w:t>
      </w:r>
      <w:r w:rsidRPr="0014316A">
        <w:rPr>
          <w:lang w:val="en-GB"/>
        </w:rPr>
        <w:t xml:space="preserve">§ </w:t>
      </w:r>
      <w:r w:rsidR="00143E4B" w:rsidRPr="0014316A">
        <w:fldChar w:fldCharType="begin"/>
      </w:r>
      <w:r w:rsidR="00143E4B" w:rsidRPr="0014316A">
        <w:rPr>
          <w:lang w:val="en-GB"/>
        </w:rPr>
        <w:instrText xml:space="preserve"> REF _Ref392151342 \r \h </w:instrText>
      </w:r>
      <w:r w:rsidR="0014316A">
        <w:instrText xml:space="preserve"> \* MERGEFORMAT </w:instrText>
      </w:r>
      <w:r w:rsidR="00143E4B" w:rsidRPr="0014316A">
        <w:fldChar w:fldCharType="separate"/>
      </w:r>
      <w:r w:rsidR="00FD1D09">
        <w:rPr>
          <w:lang w:val="en-GB"/>
        </w:rPr>
        <w:t>74</w:t>
      </w:r>
      <w:r w:rsidR="00143E4B" w:rsidRPr="0014316A">
        <w:fldChar w:fldCharType="end"/>
      </w:r>
      <w:r w:rsidRPr="0014316A">
        <w:rPr>
          <w:lang w:val="en-GB"/>
        </w:rPr>
        <w:t xml:space="preserve"> above, at </w:t>
      </w:r>
      <w:r w:rsidRPr="0014316A">
        <w:rPr>
          <w:color w:val="000000"/>
          <w:lang w:val="en-GB"/>
        </w:rPr>
        <w:t>§ 11.7).</w:t>
      </w:r>
    </w:p>
    <w:p w:rsidR="00FD34A8" w:rsidRPr="0014316A" w:rsidRDefault="00FD34A8" w:rsidP="00FD34A8">
      <w:pPr>
        <w:suppressAutoHyphens/>
        <w:autoSpaceDE w:val="0"/>
        <w:ind w:left="540"/>
        <w:jc w:val="both"/>
        <w:rPr>
          <w:lang w:val="en-GB"/>
        </w:rPr>
      </w:pPr>
    </w:p>
    <w:p w:rsidR="00FD34A8" w:rsidRPr="0014316A" w:rsidRDefault="00405A2D" w:rsidP="000E132B">
      <w:pPr>
        <w:numPr>
          <w:ilvl w:val="0"/>
          <w:numId w:val="2"/>
        </w:numPr>
        <w:tabs>
          <w:tab w:val="clear" w:pos="360"/>
          <w:tab w:val="left" w:pos="709"/>
        </w:tabs>
        <w:suppressAutoHyphens/>
        <w:autoSpaceDE w:val="0"/>
        <w:ind w:left="450" w:hanging="450"/>
        <w:jc w:val="both"/>
        <w:rPr>
          <w:lang w:val="en-GB"/>
        </w:rPr>
      </w:pPr>
      <w:r w:rsidRPr="0014316A">
        <w:rPr>
          <w:lang w:val="en-GB"/>
        </w:rPr>
        <w:lastRenderedPageBreak/>
        <w:t xml:space="preserve">The Panel also takes into account that according to the European Court, the analysis of the authorities’ reaction should not be confined to any specific manifestation of the authorities’ attitudes, </w:t>
      </w:r>
      <w:r w:rsidRPr="000E132B">
        <w:rPr>
          <w:bCs/>
          <w:color w:val="000000"/>
          <w:lang w:val="en-GB"/>
        </w:rPr>
        <w:t>isolated</w:t>
      </w:r>
      <w:r w:rsidRPr="0014316A">
        <w:rPr>
          <w:lang w:val="en-GB"/>
        </w:rPr>
        <w:t xml:space="preserve"> incidents or procedural acts; on the contrary, in the Court’s view, an assessment of the way in which the authorities of the respondent State reacted to the applicants’ enquiries should be global and continuous (see ECtHR, </w:t>
      </w:r>
      <w:r w:rsidRPr="0014316A">
        <w:rPr>
          <w:i/>
          <w:lang w:val="en-GB"/>
        </w:rPr>
        <w:t>Açiș v.</w:t>
      </w:r>
      <w:r>
        <w:rPr>
          <w:i/>
          <w:lang w:val="en-GB"/>
        </w:rPr>
        <w:t xml:space="preserve"> </w:t>
      </w:r>
      <w:r w:rsidRPr="0014316A">
        <w:rPr>
          <w:i/>
          <w:lang w:val="en-GB"/>
        </w:rPr>
        <w:t>Turkey</w:t>
      </w:r>
      <w:r w:rsidRPr="0014316A">
        <w:rPr>
          <w:lang w:val="en-GB"/>
        </w:rPr>
        <w:t>, no. 7050/05, judgment of 1 February 2011, § 45).</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In this respect, it is the position of the European Court that findings under the procedural limb of Article 2 would also be of direct relevance in considering the existence of a violation of Article 3 (see ECtHR, </w:t>
      </w:r>
      <w:r w:rsidRPr="0014316A">
        <w:rPr>
          <w:i/>
          <w:lang w:val="en-GB"/>
        </w:rPr>
        <w:t>Basayeva and Others v. Russia</w:t>
      </w:r>
      <w:r w:rsidRPr="0014316A">
        <w:rPr>
          <w:lang w:val="en-GB"/>
        </w:rPr>
        <w:t xml:space="preserve">, cited in § </w:t>
      </w:r>
      <w:r w:rsidRPr="0014316A">
        <w:fldChar w:fldCharType="begin"/>
      </w:r>
      <w:r w:rsidRPr="0014316A">
        <w:instrText xml:space="preserve"> REF _Ref374623221 \r \h  \* MERGEFORMAT </w:instrText>
      </w:r>
      <w:r w:rsidRPr="0014316A">
        <w:fldChar w:fldCharType="separate"/>
      </w:r>
      <w:r w:rsidR="00FD1D09" w:rsidRPr="00FD1D09">
        <w:rPr>
          <w:lang w:val="en-GB"/>
        </w:rPr>
        <w:t>109</w:t>
      </w:r>
      <w:r w:rsidRPr="0014316A">
        <w:fldChar w:fldCharType="end"/>
      </w:r>
      <w:r w:rsidRPr="0014316A">
        <w:rPr>
          <w:lang w:val="en-GB"/>
        </w:rPr>
        <w:t xml:space="preserve"> above, at § 109; ECtHR, </w:t>
      </w:r>
      <w:r w:rsidRPr="0014316A">
        <w:rPr>
          <w:i/>
          <w:lang w:val="en-GB"/>
        </w:rPr>
        <w:t>Gelayevy v. Russia</w:t>
      </w:r>
      <w:r w:rsidRPr="0014316A">
        <w:rPr>
          <w:lang w:val="en-GB"/>
        </w:rPr>
        <w:t xml:space="preserve">, cited in § </w:t>
      </w:r>
      <w:r w:rsidRPr="0014316A">
        <w:fldChar w:fldCharType="begin"/>
      </w:r>
      <w:r w:rsidRPr="0014316A">
        <w:instrText xml:space="preserve"> REF _Ref374623316 \r \h  \* MERGEFORMAT </w:instrText>
      </w:r>
      <w:r w:rsidRPr="0014316A">
        <w:fldChar w:fldCharType="separate"/>
      </w:r>
      <w:r w:rsidR="00FD1D09" w:rsidRPr="00FD1D09">
        <w:rPr>
          <w:lang w:val="en-GB"/>
        </w:rPr>
        <w:t>100</w:t>
      </w:r>
      <w:r w:rsidRPr="0014316A">
        <w:fldChar w:fldCharType="end"/>
      </w:r>
      <w:r w:rsidRPr="0014316A">
        <w:rPr>
          <w:lang w:val="en-GB"/>
        </w:rPr>
        <w:t xml:space="preserve"> above, at § 147; ECtHR, </w:t>
      </w:r>
      <w:r w:rsidRPr="0014316A">
        <w:rPr>
          <w:i/>
          <w:lang w:val="en-GB"/>
        </w:rPr>
        <w:t>Bazorkina v. Russia</w:t>
      </w:r>
      <w:r w:rsidRPr="0014316A">
        <w:rPr>
          <w:lang w:val="en-GB"/>
        </w:rPr>
        <w:t xml:space="preserve">, cited in § </w:t>
      </w:r>
      <w:r w:rsidRPr="0014316A">
        <w:fldChar w:fldCharType="begin"/>
      </w:r>
      <w:r w:rsidRPr="0014316A">
        <w:instrText xml:space="preserve"> REF _Ref366241459 \r \h  \* MERGEFORMAT </w:instrText>
      </w:r>
      <w:r w:rsidRPr="0014316A">
        <w:fldChar w:fldCharType="separate"/>
      </w:r>
      <w:r w:rsidR="00FD1D09" w:rsidRPr="00FD1D09">
        <w:rPr>
          <w:lang w:val="en-GB"/>
        </w:rPr>
        <w:t>73</w:t>
      </w:r>
      <w:r w:rsidRPr="0014316A">
        <w:fldChar w:fldCharType="end"/>
      </w:r>
      <w:r w:rsidRPr="0014316A">
        <w:rPr>
          <w:lang w:val="en-GB"/>
        </w:rPr>
        <w:t xml:space="preserve"> above, at § 140).</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observes that the European Court has already found violations of Article 3 of the ECHR in relation to disappearances in which the State itself was found to be responsible for the abduction (see ECtHR, </w:t>
      </w:r>
      <w:r w:rsidRPr="0014316A">
        <w:rPr>
          <w:i/>
          <w:lang w:val="en-GB"/>
        </w:rPr>
        <w:t>Luluyev and Others v. Russia</w:t>
      </w:r>
      <w:r w:rsidRPr="0014316A">
        <w:rPr>
          <w:lang w:val="en-GB"/>
        </w:rPr>
        <w:t xml:space="preserve">, no. 69480/01, judgment of 9 November 2006, §§ 117-118; ECtHR, </w:t>
      </w:r>
      <w:r w:rsidRPr="0014316A">
        <w:rPr>
          <w:i/>
          <w:lang w:val="en-GB"/>
        </w:rPr>
        <w:t>Kukayev v. Russia</w:t>
      </w:r>
      <w:r w:rsidRPr="0014316A">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4316A">
        <w:rPr>
          <w:rStyle w:val="sb8d990e2"/>
          <w:lang w:val="en-GB"/>
        </w:rPr>
        <w:t xml:space="preserve">could have in </w:t>
      </w:r>
      <w:r w:rsidRPr="000E132B">
        <w:t>itself</w:t>
      </w:r>
      <w:r w:rsidRPr="0014316A">
        <w:rPr>
          <w:lang w:val="en-GB"/>
        </w:rPr>
        <w:t xml:space="preserve"> caused the applicant mental distress in excess of the minimum level of severity, which is necessary in order to consider treatment as falling within the scope of Article 3 (see, among others, ECtHR, </w:t>
      </w:r>
      <w:r w:rsidRPr="0014316A">
        <w:rPr>
          <w:i/>
          <w:lang w:val="en-GB"/>
        </w:rPr>
        <w:t>Tovsultanova v. Russia</w:t>
      </w:r>
      <w:r w:rsidRPr="0014316A">
        <w:rPr>
          <w:lang w:val="en-GB"/>
        </w:rPr>
        <w:t xml:space="preserve">, no. 26974/06, judgment of 17 June 2010, § 104; ECtHR, </w:t>
      </w:r>
      <w:r w:rsidRPr="0014316A">
        <w:rPr>
          <w:i/>
          <w:lang w:val="en-GB"/>
        </w:rPr>
        <w:t>Shafiyeva v. Russia</w:t>
      </w:r>
      <w:r w:rsidRPr="0014316A">
        <w:rPr>
          <w:lang w:val="en-GB"/>
        </w:rPr>
        <w:t>, no. 49379/09, judgment of 3 May 2012, § 103).</w:t>
      </w:r>
    </w:p>
    <w:p w:rsidR="00FD34A8" w:rsidRPr="0014316A" w:rsidRDefault="00FD34A8" w:rsidP="00FD34A8">
      <w:pPr>
        <w:pStyle w:val="Default"/>
        <w:tabs>
          <w:tab w:val="left" w:pos="360"/>
          <w:tab w:val="left" w:pos="540"/>
          <w:tab w:val="left" w:pos="720"/>
        </w:tabs>
        <w:jc w:val="both"/>
        <w:rPr>
          <w:lang w:val="en-GB"/>
        </w:rPr>
      </w:pPr>
    </w:p>
    <w:p w:rsidR="00FD34A8" w:rsidRPr="0014316A" w:rsidRDefault="00FD34A8" w:rsidP="00FD34A8">
      <w:pPr>
        <w:pStyle w:val="ListParagraph1"/>
        <w:numPr>
          <w:ilvl w:val="0"/>
          <w:numId w:val="12"/>
        </w:numPr>
        <w:ind w:left="360"/>
        <w:jc w:val="both"/>
        <w:rPr>
          <w:i/>
          <w:color w:val="000000"/>
          <w:lang w:eastAsia="en-US"/>
        </w:rPr>
      </w:pPr>
      <w:r w:rsidRPr="0014316A">
        <w:rPr>
          <w:i/>
          <w:color w:val="000000"/>
          <w:lang w:eastAsia="en-US"/>
        </w:rPr>
        <w:t>Applicability of Article 3 to the Kosovo context</w:t>
      </w:r>
    </w:p>
    <w:p w:rsidR="00FD34A8" w:rsidRPr="0014316A" w:rsidRDefault="00FD34A8" w:rsidP="00FD34A8">
      <w:pPr>
        <w:pStyle w:val="Default"/>
        <w:tabs>
          <w:tab w:val="left" w:pos="360"/>
          <w:tab w:val="left" w:pos="540"/>
          <w:tab w:val="left" w:pos="720"/>
        </w:tabs>
        <w:ind w:hanging="36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0E132B">
        <w:rPr>
          <w:color w:val="000000" w:themeColor="text1"/>
          <w:lang w:val="en-GB"/>
        </w:rPr>
        <w:t>With</w:t>
      </w:r>
      <w:r w:rsidRPr="0014316A">
        <w:rPr>
          <w:lang w:val="en-GB"/>
        </w:rPr>
        <w:t xml:space="preserve"> </w:t>
      </w:r>
      <w:r w:rsidRPr="000E132B">
        <w:t>regard</w:t>
      </w:r>
      <w:r w:rsidRPr="0014316A">
        <w:rPr>
          <w:lang w:val="en-GB"/>
        </w:rPr>
        <w:t xml:space="preserve"> to the applicability of the above standards to the Kosovo context, the Panel first refers to its view on the same issue with regard to Article 2, developed above (see §§ </w:t>
      </w:r>
      <w:r w:rsidR="00143E4B" w:rsidRPr="0014316A">
        <w:fldChar w:fldCharType="begin"/>
      </w:r>
      <w:r w:rsidR="00143E4B" w:rsidRPr="0014316A">
        <w:rPr>
          <w:lang w:val="en-GB"/>
        </w:rPr>
        <w:instrText xml:space="preserve"> REF _Ref392151518 \r \h </w:instrText>
      </w:r>
      <w:r w:rsidR="0014316A">
        <w:instrText xml:space="preserve"> \* MERGEFORMAT </w:instrText>
      </w:r>
      <w:r w:rsidR="00143E4B" w:rsidRPr="0014316A">
        <w:fldChar w:fldCharType="separate"/>
      </w:r>
      <w:r w:rsidR="00FD1D09">
        <w:rPr>
          <w:lang w:val="en-GB"/>
        </w:rPr>
        <w:t>71</w:t>
      </w:r>
      <w:r w:rsidR="00143E4B" w:rsidRPr="0014316A">
        <w:fldChar w:fldCharType="end"/>
      </w:r>
      <w:r w:rsidRPr="0014316A">
        <w:rPr>
          <w:lang w:val="en-GB"/>
        </w:rPr>
        <w:t xml:space="preserve"> - </w:t>
      </w:r>
      <w:r w:rsidR="00143E4B" w:rsidRPr="0014316A">
        <w:fldChar w:fldCharType="begin"/>
      </w:r>
      <w:r w:rsidR="00143E4B" w:rsidRPr="0014316A">
        <w:rPr>
          <w:lang w:val="en-GB"/>
        </w:rPr>
        <w:instrText xml:space="preserve"> REF _Ref392151534 \r \h </w:instrText>
      </w:r>
      <w:r w:rsidR="0014316A">
        <w:instrText xml:space="preserve"> \* MERGEFORMAT </w:instrText>
      </w:r>
      <w:r w:rsidR="00143E4B" w:rsidRPr="0014316A">
        <w:fldChar w:fldCharType="separate"/>
      </w:r>
      <w:r w:rsidR="00FD1D09">
        <w:rPr>
          <w:lang w:val="en-GB"/>
        </w:rPr>
        <w:t>77</w:t>
      </w:r>
      <w:r w:rsidR="00143E4B" w:rsidRPr="0014316A">
        <w:fldChar w:fldCharType="end"/>
      </w:r>
      <w:r w:rsidRPr="0014316A">
        <w:rPr>
          <w:lang w:val="en-GB"/>
        </w:rPr>
        <w:t xml:space="preserve"> above).</w:t>
      </w:r>
    </w:p>
    <w:p w:rsidR="00FD34A8" w:rsidRPr="0014316A" w:rsidRDefault="00FD34A8" w:rsidP="00FD34A8">
      <w:pPr>
        <w:pStyle w:val="Default"/>
        <w:ind w:left="54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reiterates that a normally functioning law enforcement system should take into account the </w:t>
      </w:r>
      <w:r w:rsidRPr="000E132B">
        <w:t>protection</w:t>
      </w:r>
      <w:r w:rsidRPr="0014316A">
        <w:rPr>
          <w:lang w:val="en-GB"/>
        </w:rPr>
        <w:t xml:space="preserve"> needs of victims and witnesses, as well as to consider the special </w:t>
      </w:r>
      <w:r w:rsidRPr="000E132B">
        <w:rPr>
          <w:color w:val="000000" w:themeColor="text1"/>
          <w:lang w:val="en-GB"/>
        </w:rPr>
        <w:t>vulnerability</w:t>
      </w:r>
      <w:r w:rsidRPr="0014316A">
        <w:rPr>
          <w:lang w:val="en-GB"/>
        </w:rPr>
        <w:t xml:space="preserve"> of displaced persons in post-conflict situations. The Panel has already considered the fact that by 2003 the police and justice system in Kosovo was described by the UN Secretary-General as being “well-functioning” and “sustainable” (see § </w:t>
      </w:r>
      <w:r w:rsidR="00143E4B" w:rsidRPr="0014316A">
        <w:fldChar w:fldCharType="begin"/>
      </w:r>
      <w:r w:rsidR="00143E4B" w:rsidRPr="0014316A">
        <w:rPr>
          <w:lang w:val="en-GB"/>
        </w:rPr>
        <w:instrText xml:space="preserve"> REF _Ref346123767 \r \h </w:instrText>
      </w:r>
      <w:r w:rsidR="0014316A">
        <w:instrText xml:space="preserve"> \* MERGEFORMAT </w:instrText>
      </w:r>
      <w:r w:rsidR="00143E4B" w:rsidRPr="0014316A">
        <w:fldChar w:fldCharType="separate"/>
      </w:r>
      <w:r w:rsidR="00FD1D09">
        <w:rPr>
          <w:lang w:val="en-GB"/>
        </w:rPr>
        <w:t>16</w:t>
      </w:r>
      <w:r w:rsidR="00143E4B" w:rsidRPr="0014316A">
        <w:fldChar w:fldCharType="end"/>
      </w:r>
      <w:r w:rsidRPr="0014316A">
        <w:rPr>
          <w:lang w:val="en-GB"/>
        </w:rPr>
        <w:t xml:space="preserve"> above).</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again notes that it will not review relevant practices or alleged obstacles to the conduct </w:t>
      </w:r>
      <w:r w:rsidRPr="000E132B">
        <w:rPr>
          <w:color w:val="000000" w:themeColor="text1"/>
          <w:lang w:val="en-GB"/>
        </w:rPr>
        <w:t>of</w:t>
      </w:r>
      <w:r w:rsidRPr="0014316A">
        <w:rPr>
          <w:lang w:val="en-GB"/>
        </w:rPr>
        <w:t xml:space="preserve"> effective investigations </w:t>
      </w:r>
      <w:r w:rsidRPr="0014316A">
        <w:rPr>
          <w:i/>
          <w:lang w:val="en-GB"/>
        </w:rPr>
        <w:t>in abstracto</w:t>
      </w:r>
      <w:r w:rsidRPr="0014316A">
        <w:rPr>
          <w:lang w:val="en-GB"/>
        </w:rPr>
        <w:t>, but only in relation to their specific application to the complaint before it, considering the particular circumstances of the case.</w:t>
      </w:r>
    </w:p>
    <w:p w:rsidR="00FD34A8" w:rsidRPr="0014316A" w:rsidRDefault="00FD34A8" w:rsidP="00FD34A8">
      <w:pPr>
        <w:pStyle w:val="ListParagrap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For these reasons, the Panel considers that it has to establish with regard to each case whether the </w:t>
      </w:r>
      <w:r w:rsidRPr="000E132B">
        <w:rPr>
          <w:color w:val="000000" w:themeColor="text1"/>
          <w:lang w:val="en-GB"/>
        </w:rPr>
        <w:t>attitude</w:t>
      </w:r>
      <w:r w:rsidRPr="0014316A">
        <w:rPr>
          <w:lang w:val="en-GB"/>
        </w:rPr>
        <w:t xml:space="preserve"> and reactions of UNMIK authorities to the disappearance itself and to </w:t>
      </w:r>
      <w:r w:rsidRPr="0014316A">
        <w:rPr>
          <w:lang w:val="en-GB"/>
        </w:rPr>
        <w:lastRenderedPageBreak/>
        <w:t>the complainants’ quest for information with regard to the fate of their relatives and the criminal investigation, would amount to a violation of the obligation under Article 3, having regard to the realities in Kosovo at the relevant time.</w:t>
      </w:r>
    </w:p>
    <w:p w:rsidR="00FD34A8" w:rsidRPr="0014316A" w:rsidRDefault="00FD34A8" w:rsidP="00FD34A8">
      <w:pPr>
        <w:rPr>
          <w:i/>
          <w:color w:val="000000"/>
          <w:lang w:val="en-GB"/>
        </w:rPr>
      </w:pPr>
    </w:p>
    <w:p w:rsidR="00FD34A8" w:rsidRPr="0014316A" w:rsidRDefault="00FD34A8" w:rsidP="00FD34A8">
      <w:pPr>
        <w:pStyle w:val="ListParagraph1"/>
        <w:numPr>
          <w:ilvl w:val="0"/>
          <w:numId w:val="12"/>
        </w:numPr>
        <w:ind w:left="360"/>
        <w:jc w:val="both"/>
      </w:pPr>
      <w:r w:rsidRPr="0014316A">
        <w:rPr>
          <w:i/>
          <w:color w:val="000000"/>
          <w:lang w:eastAsia="en-US"/>
        </w:rPr>
        <w:t>Compliance</w:t>
      </w:r>
      <w:r w:rsidRPr="0014316A">
        <w:rPr>
          <w:i/>
          <w:color w:val="000000"/>
        </w:rPr>
        <w:t xml:space="preserve"> with Article 3 in the present case</w:t>
      </w:r>
    </w:p>
    <w:p w:rsidR="00FD34A8" w:rsidRPr="0014316A" w:rsidRDefault="00FD34A8" w:rsidP="00FD34A8">
      <w:pPr>
        <w:pStyle w:val="ListParagraph"/>
        <w:ind w:left="360"/>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Against this background, the Panel discerns a number of factors in the present case which, taken </w:t>
      </w:r>
      <w:r w:rsidRPr="000E132B">
        <w:rPr>
          <w:color w:val="000000" w:themeColor="text1"/>
          <w:lang w:val="en-GB"/>
        </w:rPr>
        <w:t>together</w:t>
      </w:r>
      <w:r w:rsidRPr="0014316A">
        <w:rPr>
          <w:lang w:val="en-GB"/>
        </w:rPr>
        <w:t>, raise the question of violation of Article 3 of the ECHR.</w:t>
      </w:r>
    </w:p>
    <w:p w:rsidR="00FD34A8" w:rsidRPr="0014316A" w:rsidRDefault="00FD34A8" w:rsidP="00FD34A8">
      <w:pPr>
        <w:pStyle w:val="Default"/>
        <w:ind w:left="54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notes the proximity of the family ties between the complainant and </w:t>
      </w:r>
      <w:r w:rsidR="008C2E27" w:rsidRPr="0014316A">
        <w:rPr>
          <w:lang w:val="en-GB"/>
        </w:rPr>
        <w:t xml:space="preserve">Mr Radenko </w:t>
      </w:r>
      <w:r w:rsidR="008C2E27" w:rsidRPr="000E132B">
        <w:rPr>
          <w:color w:val="000000" w:themeColor="text1"/>
          <w:lang w:val="en-GB"/>
        </w:rPr>
        <w:t>Zogović</w:t>
      </w:r>
      <w:r w:rsidRPr="0014316A">
        <w:t xml:space="preserve">, as he is her </w:t>
      </w:r>
      <w:r w:rsidR="008C2E27" w:rsidRPr="0014316A">
        <w:t>husband</w:t>
      </w:r>
      <w:r w:rsidRPr="0014316A">
        <w:t>.</w:t>
      </w:r>
      <w:r w:rsidRPr="0014316A">
        <w:rPr>
          <w:lang w:val="en-GB"/>
        </w:rPr>
        <w:t xml:space="preserve"> </w:t>
      </w:r>
    </w:p>
    <w:p w:rsidR="00FD34A8" w:rsidRPr="0014316A" w:rsidRDefault="00FD34A8" w:rsidP="00FD34A8">
      <w:pPr>
        <w:autoSpaceDE w:val="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color w:val="000000" w:themeColor="text1"/>
          <w:lang w:val="en-GB"/>
        </w:rPr>
      </w:pPr>
      <w:r w:rsidRPr="0014316A">
        <w:rPr>
          <w:color w:val="000000" w:themeColor="text1"/>
          <w:lang w:val="en-GB"/>
        </w:rPr>
        <w:t xml:space="preserve">The Panel recalls the failure established above in relation to the procedural obligation under Article 2, </w:t>
      </w:r>
      <w:r w:rsidRPr="000E132B">
        <w:rPr>
          <w:lang w:val="en-GB"/>
        </w:rPr>
        <w:t>despite</w:t>
      </w:r>
      <w:r w:rsidRPr="0014316A">
        <w:rPr>
          <w:color w:val="000000" w:themeColor="text1"/>
          <w:lang w:val="en-GB"/>
        </w:rPr>
        <w:t xml:space="preserv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FD34A8" w:rsidRPr="0014316A" w:rsidRDefault="00FD34A8" w:rsidP="00FD34A8">
      <w:pPr>
        <w:pStyle w:val="ListParagraph"/>
        <w:rPr>
          <w:color w:val="000000" w:themeColor="text1"/>
          <w:lang w:val="en-GB"/>
        </w:rPr>
      </w:pPr>
    </w:p>
    <w:p w:rsidR="00237EDC" w:rsidRPr="0014316A" w:rsidRDefault="007B3E67" w:rsidP="00237EDC">
      <w:pPr>
        <w:numPr>
          <w:ilvl w:val="0"/>
          <w:numId w:val="2"/>
        </w:numPr>
        <w:tabs>
          <w:tab w:val="clear" w:pos="360"/>
          <w:tab w:val="left" w:pos="709"/>
        </w:tabs>
        <w:suppressAutoHyphens/>
        <w:autoSpaceDE w:val="0"/>
        <w:ind w:left="450" w:hanging="450"/>
        <w:jc w:val="both"/>
        <w:rPr>
          <w:lang w:val="en-GB"/>
        </w:rPr>
      </w:pPr>
      <w:r w:rsidRPr="0014316A">
        <w:rPr>
          <w:lang w:val="en-GB"/>
        </w:rPr>
        <w:t>The Panel recalls that two</w:t>
      </w:r>
      <w:r w:rsidR="00237EDC" w:rsidRPr="0014316A">
        <w:rPr>
          <w:lang w:val="en-GB"/>
        </w:rPr>
        <w:t xml:space="preserve"> recorded contacts are present in the files p</w:t>
      </w:r>
      <w:r w:rsidR="0014316A" w:rsidRPr="0014316A">
        <w:rPr>
          <w:lang w:val="en-GB"/>
        </w:rPr>
        <w:t>rovided by UNMIK: the first is as</w:t>
      </w:r>
      <w:r w:rsidR="00237EDC" w:rsidRPr="0014316A">
        <w:rPr>
          <w:lang w:val="en-GB"/>
        </w:rPr>
        <w:t xml:space="preserve"> made on 15 August 2001 by the MPU </w:t>
      </w:r>
      <w:r w:rsidR="00237EDC" w:rsidRPr="0014316A">
        <w:t xml:space="preserve">with the complainant’s family when it </w:t>
      </w:r>
      <w:r w:rsidR="00237EDC" w:rsidRPr="0014316A">
        <w:rPr>
          <w:lang w:val="en-GB"/>
        </w:rPr>
        <w:t>collected ante-mortem information from the complainant</w:t>
      </w:r>
      <w:r w:rsidR="00237EDC" w:rsidRPr="0014316A">
        <w:t xml:space="preserve">, and the second, on 29 January 2004, </w:t>
      </w:r>
      <w:r w:rsidR="00237EDC" w:rsidRPr="000E132B">
        <w:rPr>
          <w:lang w:val="en-GB"/>
        </w:rPr>
        <w:t>when</w:t>
      </w:r>
      <w:r w:rsidR="00237EDC" w:rsidRPr="0014316A">
        <w:t xml:space="preserve"> the MPU officers had the complainant </w:t>
      </w:r>
      <w:r w:rsidR="00237EDC" w:rsidRPr="0014316A">
        <w:rPr>
          <w:bCs/>
          <w:lang w:val="en-GB"/>
        </w:rPr>
        <w:t xml:space="preserve">accompany them to her property (see § </w:t>
      </w:r>
      <w:r w:rsidR="00237EDC" w:rsidRPr="0014316A">
        <w:rPr>
          <w:bCs/>
          <w:lang w:val="en-GB"/>
        </w:rPr>
        <w:fldChar w:fldCharType="begin"/>
      </w:r>
      <w:r w:rsidR="00237EDC" w:rsidRPr="0014316A">
        <w:rPr>
          <w:bCs/>
          <w:lang w:val="en-GB"/>
        </w:rPr>
        <w:instrText xml:space="preserve"> REF _Ref392163887 \r \h </w:instrText>
      </w:r>
      <w:r w:rsidR="00417829" w:rsidRPr="0014316A">
        <w:rPr>
          <w:bCs/>
          <w:lang w:val="en-GB"/>
        </w:rPr>
        <w:instrText xml:space="preserve"> \* MERGEFORMAT </w:instrText>
      </w:r>
      <w:r w:rsidR="00237EDC" w:rsidRPr="0014316A">
        <w:rPr>
          <w:bCs/>
          <w:lang w:val="en-GB"/>
        </w:rPr>
      </w:r>
      <w:r w:rsidR="00237EDC" w:rsidRPr="0014316A">
        <w:rPr>
          <w:bCs/>
          <w:lang w:val="en-GB"/>
        </w:rPr>
        <w:fldChar w:fldCharType="separate"/>
      </w:r>
      <w:r w:rsidR="00FD1D09">
        <w:rPr>
          <w:bCs/>
          <w:lang w:val="en-GB"/>
        </w:rPr>
        <w:t>95</w:t>
      </w:r>
      <w:r w:rsidR="00237EDC" w:rsidRPr="0014316A">
        <w:rPr>
          <w:bCs/>
          <w:lang w:val="en-GB"/>
        </w:rPr>
        <w:fldChar w:fldCharType="end"/>
      </w:r>
      <w:r w:rsidR="00237EDC" w:rsidRPr="0014316A">
        <w:rPr>
          <w:bCs/>
          <w:lang w:val="en-GB"/>
        </w:rPr>
        <w:t xml:space="preserve"> above)</w:t>
      </w:r>
      <w:r w:rsidR="00237EDC" w:rsidRPr="0014316A">
        <w:rPr>
          <w:lang w:val="en-GB"/>
        </w:rPr>
        <w:t>.</w:t>
      </w:r>
      <w:r w:rsidR="00237EDC" w:rsidRPr="0014316A">
        <w:t xml:space="preserve"> </w:t>
      </w:r>
      <w:r w:rsidR="00237EDC" w:rsidRPr="0014316A">
        <w:rPr>
          <w:lang w:val="en-GB"/>
        </w:rPr>
        <w:t>It appears that no witness statement was eve</w:t>
      </w:r>
      <w:r w:rsidRPr="0014316A">
        <w:rPr>
          <w:lang w:val="en-GB"/>
        </w:rPr>
        <w:t>r taken from the complainant or</w:t>
      </w:r>
      <w:r w:rsidR="00237EDC" w:rsidRPr="0014316A">
        <w:rPr>
          <w:lang w:val="en-GB"/>
        </w:rPr>
        <w:t xml:space="preserve"> other family members throughout the investigation and there is no evidence in the file that they were contacted in order to receive updates on the progress of the investigation. </w:t>
      </w:r>
    </w:p>
    <w:p w:rsidR="00FD34A8" w:rsidRPr="0014316A" w:rsidRDefault="00FD34A8" w:rsidP="00FD34A8">
      <w:pPr>
        <w:pStyle w:val="ListParagraph"/>
        <w:rPr>
          <w:b/>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pPr>
      <w:r w:rsidRPr="0014316A">
        <w:rPr>
          <w:lang w:val="en-GB"/>
        </w:rPr>
        <w:t xml:space="preserve">Drawing inferences from UNMIK’s failure to provide a plausible explanation for the </w:t>
      </w:r>
      <w:r w:rsidR="00237EDC" w:rsidRPr="0014316A">
        <w:rPr>
          <w:lang w:val="en-GB"/>
        </w:rPr>
        <w:t>failure to keep the complainant properly informed</w:t>
      </w:r>
      <w:r w:rsidRPr="0014316A">
        <w:rPr>
          <w:lang w:val="en-GB"/>
        </w:rPr>
        <w:t xml:space="preserve">, the Panel considers that this situation, which continued into the period of the Panel’s temporal jurisdiction, caused grave uncertainty to the complainant and her family about </w:t>
      </w:r>
      <w:r w:rsidR="00237EDC" w:rsidRPr="0014316A">
        <w:rPr>
          <w:lang w:val="en-GB"/>
        </w:rPr>
        <w:t>Mr Radenko Zogović</w:t>
      </w:r>
      <w:r w:rsidRPr="0014316A">
        <w:t>’s</w:t>
      </w:r>
      <w:r w:rsidRPr="0014316A">
        <w:rPr>
          <w:lang w:val="en-GB"/>
        </w:rPr>
        <w:t xml:space="preserve"> fate and the status of the investigation. </w:t>
      </w:r>
      <w:r w:rsidRPr="0014316A">
        <w:t xml:space="preserve">Additional weight must also be attached to the fact that </w:t>
      </w:r>
      <w:r w:rsidR="00237EDC" w:rsidRPr="0014316A">
        <w:rPr>
          <w:lang w:val="en-GB"/>
        </w:rPr>
        <w:t>Mr Radenko Zogović</w:t>
      </w:r>
      <w:r w:rsidR="002C7444" w:rsidRPr="0014316A">
        <w:rPr>
          <w:lang w:val="en-GB"/>
        </w:rPr>
        <w:t>’s whereabouts</w:t>
      </w:r>
      <w:r w:rsidR="00237EDC" w:rsidRPr="0014316A">
        <w:t xml:space="preserve"> </w:t>
      </w:r>
      <w:r w:rsidRPr="0014316A">
        <w:t xml:space="preserve">were never located. </w:t>
      </w:r>
    </w:p>
    <w:p w:rsidR="00FD34A8" w:rsidRPr="0014316A" w:rsidRDefault="00FD34A8" w:rsidP="00FD34A8">
      <w:pPr>
        <w:pStyle w:val="ListParagraph"/>
        <w:autoSpaceDE w:val="0"/>
        <w:ind w:left="360"/>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 xml:space="preserve">In view of the above, the Panel concludes that the complainant has suffered severe distress and anguish for a prolonged and continuing period of time on account of the way the authorities of UNMIK have dealt with the case and as a result of her inability to </w:t>
      </w:r>
      <w:r w:rsidR="00237EDC" w:rsidRPr="0014316A">
        <w:rPr>
          <w:lang w:val="en-GB"/>
        </w:rPr>
        <w:t>find out what happened to her husband</w:t>
      </w:r>
      <w:r w:rsidRPr="0014316A">
        <w:rPr>
          <w:lang w:val="en-GB"/>
        </w:rPr>
        <w:t>. In this respect, it is obvious that, in any situation, the pain of a mother who has to live in uncertainty about the fate of a close member of the family must be unbearable.</w:t>
      </w:r>
    </w:p>
    <w:p w:rsidR="00FD34A8" w:rsidRPr="0014316A" w:rsidRDefault="00FD34A8" w:rsidP="00FD34A8">
      <w:pPr>
        <w:pStyle w:val="Default"/>
        <w:tabs>
          <w:tab w:val="left" w:pos="360"/>
          <w:tab w:val="left" w:pos="709"/>
        </w:tabs>
        <w:jc w:val="both"/>
        <w:rPr>
          <w:lang w:val="en-GB"/>
        </w:rPr>
      </w:pPr>
    </w:p>
    <w:p w:rsidR="00FD34A8" w:rsidRPr="0014316A" w:rsidRDefault="00FD34A8" w:rsidP="000E132B">
      <w:pPr>
        <w:numPr>
          <w:ilvl w:val="0"/>
          <w:numId w:val="2"/>
        </w:numPr>
        <w:tabs>
          <w:tab w:val="clear" w:pos="360"/>
          <w:tab w:val="left" w:pos="709"/>
        </w:tabs>
        <w:suppressAutoHyphens/>
        <w:autoSpaceDE w:val="0"/>
        <w:ind w:left="450" w:hanging="450"/>
        <w:jc w:val="both"/>
        <w:rPr>
          <w:lang w:val="en-GB"/>
        </w:rPr>
      </w:pPr>
      <w:r w:rsidRPr="0014316A">
        <w:rPr>
          <w:lang w:val="en-GB"/>
        </w:rPr>
        <w:t>For the aforementioned reasons, the Panel concludes that, by its behaviour, UNMIK contributed to the complainant’s distress and mental suffering in violation of Article 3 of the ECHR.</w:t>
      </w:r>
    </w:p>
    <w:p w:rsidR="00FD34A8" w:rsidRPr="0014316A" w:rsidRDefault="00FD34A8" w:rsidP="00FD34A8">
      <w:pPr>
        <w:tabs>
          <w:tab w:val="left" w:pos="709"/>
        </w:tabs>
        <w:suppressAutoHyphens/>
        <w:autoSpaceDE w:val="0"/>
        <w:jc w:val="both"/>
        <w:rPr>
          <w:lang w:val="en-GB"/>
        </w:rPr>
      </w:pPr>
    </w:p>
    <w:p w:rsidR="001F3585" w:rsidRPr="0014316A" w:rsidRDefault="001F3585" w:rsidP="00F0719F">
      <w:pPr>
        <w:tabs>
          <w:tab w:val="left" w:pos="630"/>
          <w:tab w:val="left" w:pos="2790"/>
        </w:tabs>
        <w:suppressAutoHyphens/>
        <w:autoSpaceDE w:val="0"/>
        <w:jc w:val="both"/>
        <w:rPr>
          <w:lang w:val="en-GB"/>
        </w:rPr>
      </w:pPr>
    </w:p>
    <w:p w:rsidR="00893462" w:rsidRPr="0014316A" w:rsidRDefault="00893462" w:rsidP="001D7A5D">
      <w:pPr>
        <w:pStyle w:val="ListParagraph"/>
        <w:ind w:left="0"/>
        <w:rPr>
          <w:b/>
          <w:lang w:val="en-GB"/>
        </w:rPr>
      </w:pPr>
      <w:r w:rsidRPr="0014316A">
        <w:rPr>
          <w:b/>
          <w:lang w:val="en-GB"/>
        </w:rPr>
        <w:t xml:space="preserve">V. </w:t>
      </w:r>
      <w:r w:rsidR="003C3BF4" w:rsidRPr="0014316A">
        <w:rPr>
          <w:b/>
          <w:lang w:val="en-GB"/>
        </w:rPr>
        <w:t xml:space="preserve">CONCLUDING COMMENTS AND </w:t>
      </w:r>
      <w:r w:rsidRPr="0014316A">
        <w:rPr>
          <w:b/>
          <w:lang w:val="en-GB"/>
        </w:rPr>
        <w:t>RECOMMENDATIONS</w:t>
      </w:r>
    </w:p>
    <w:p w:rsidR="00893462" w:rsidRPr="0014316A" w:rsidRDefault="00893462" w:rsidP="00F0719F">
      <w:pPr>
        <w:rPr>
          <w:lang w:val="en-GB"/>
        </w:rPr>
      </w:pPr>
    </w:p>
    <w:p w:rsidR="00237EDC" w:rsidRPr="0014316A" w:rsidRDefault="00237EDC" w:rsidP="00237EDC">
      <w:pPr>
        <w:numPr>
          <w:ilvl w:val="0"/>
          <w:numId w:val="2"/>
        </w:numPr>
        <w:tabs>
          <w:tab w:val="clear" w:pos="360"/>
          <w:tab w:val="left" w:pos="709"/>
        </w:tabs>
        <w:suppressAutoHyphens/>
        <w:autoSpaceDE w:val="0"/>
        <w:ind w:left="450" w:hanging="450"/>
        <w:jc w:val="both"/>
        <w:rPr>
          <w:lang w:val="en-GB"/>
        </w:rPr>
      </w:pPr>
      <w:r w:rsidRPr="0014316A">
        <w:rPr>
          <w:lang w:val="en-GB"/>
        </w:rPr>
        <w:t>In light of the Panel’s findings in this case, the Panel is of the opinion that some form of reparation is necessary.</w:t>
      </w:r>
    </w:p>
    <w:p w:rsidR="00237EDC" w:rsidRPr="0014316A" w:rsidRDefault="00237EDC" w:rsidP="00237EDC">
      <w:pPr>
        <w:tabs>
          <w:tab w:val="left" w:pos="709"/>
        </w:tabs>
        <w:suppressAutoHyphens/>
        <w:autoSpaceDE w:val="0"/>
        <w:ind w:left="450"/>
        <w:jc w:val="both"/>
        <w:rPr>
          <w:lang w:val="en-GB"/>
        </w:rPr>
      </w:pPr>
    </w:p>
    <w:p w:rsidR="00237EDC" w:rsidRPr="0014316A" w:rsidRDefault="00237EDC" w:rsidP="00237EDC">
      <w:pPr>
        <w:numPr>
          <w:ilvl w:val="0"/>
          <w:numId w:val="2"/>
        </w:numPr>
        <w:tabs>
          <w:tab w:val="clear" w:pos="360"/>
          <w:tab w:val="left" w:pos="709"/>
        </w:tabs>
        <w:suppressAutoHyphens/>
        <w:autoSpaceDE w:val="0"/>
        <w:ind w:left="450" w:hanging="450"/>
        <w:jc w:val="both"/>
        <w:rPr>
          <w:lang w:val="en-GB"/>
        </w:rPr>
      </w:pPr>
      <w:r w:rsidRPr="0014316A">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237EDC" w:rsidRPr="0014316A" w:rsidRDefault="00237EDC" w:rsidP="00237EDC">
      <w:pPr>
        <w:pStyle w:val="ListParagraph"/>
        <w:rPr>
          <w:bCs/>
          <w:lang w:val="en-GB"/>
        </w:rPr>
      </w:pPr>
    </w:p>
    <w:p w:rsidR="00237EDC" w:rsidRPr="0014316A" w:rsidRDefault="00237EDC" w:rsidP="00237EDC">
      <w:pPr>
        <w:numPr>
          <w:ilvl w:val="0"/>
          <w:numId w:val="2"/>
        </w:numPr>
        <w:tabs>
          <w:tab w:val="clear" w:pos="360"/>
          <w:tab w:val="left" w:pos="709"/>
        </w:tabs>
        <w:suppressAutoHyphens/>
        <w:autoSpaceDE w:val="0"/>
        <w:ind w:left="450" w:hanging="450"/>
        <w:jc w:val="both"/>
        <w:rPr>
          <w:lang w:val="en-GB"/>
        </w:rPr>
      </w:pPr>
      <w:r w:rsidRPr="0014316A">
        <w:rPr>
          <w:bCs/>
          <w:lang w:val="en-GB"/>
        </w:rPr>
        <w:t xml:space="preserve">The </w:t>
      </w:r>
      <w:r w:rsidRPr="0014316A">
        <w:rPr>
          <w:lang w:val="en-GB"/>
        </w:rPr>
        <w:t>Panel</w:t>
      </w:r>
      <w:r w:rsidRPr="0014316A">
        <w:rPr>
          <w:bCs/>
          <w:lang w:val="en-GB"/>
        </w:rPr>
        <w:t xml:space="preserve"> notes the SRSG’s own concerns that the inadequate resources, especially at the outset of </w:t>
      </w:r>
      <w:r w:rsidRPr="0014316A">
        <w:rPr>
          <w:lang w:val="en-GB"/>
        </w:rPr>
        <w:t>UNMIK’s</w:t>
      </w:r>
      <w:r w:rsidRPr="0014316A">
        <w:rPr>
          <w:bCs/>
          <w:lang w:val="en-GB"/>
        </w:rPr>
        <w:t xml:space="preserve"> </w:t>
      </w:r>
      <w:r w:rsidRPr="0014316A">
        <w:rPr>
          <w:lang w:val="en-GB"/>
        </w:rPr>
        <w:t>mission</w:t>
      </w:r>
      <w:r w:rsidRPr="0014316A">
        <w:rPr>
          <w:bCs/>
          <w:lang w:val="en-GB"/>
        </w:rPr>
        <w:t>, made compliance with UNMIK’s human rights obligations difficult to achieve.</w:t>
      </w:r>
    </w:p>
    <w:p w:rsidR="00237EDC" w:rsidRPr="0014316A" w:rsidRDefault="00237EDC" w:rsidP="00237EDC">
      <w:pPr>
        <w:pStyle w:val="ListParagraph"/>
        <w:rPr>
          <w:lang w:val="en-GB"/>
        </w:rPr>
      </w:pPr>
    </w:p>
    <w:p w:rsidR="00237EDC" w:rsidRPr="0014316A" w:rsidRDefault="00237EDC" w:rsidP="00237EDC">
      <w:pPr>
        <w:numPr>
          <w:ilvl w:val="0"/>
          <w:numId w:val="2"/>
        </w:numPr>
        <w:tabs>
          <w:tab w:val="clear" w:pos="360"/>
          <w:tab w:val="left" w:pos="709"/>
        </w:tabs>
        <w:suppressAutoHyphens/>
        <w:autoSpaceDE w:val="0"/>
        <w:ind w:left="450" w:hanging="450"/>
        <w:jc w:val="both"/>
        <w:rPr>
          <w:lang w:val="en-GB"/>
        </w:rPr>
      </w:pPr>
      <w:r w:rsidRPr="0014316A">
        <w:rPr>
          <w:lang w:val="en-GB"/>
        </w:rPr>
        <w:t>It would normally be for UNMIK to take the appropriate measures in order to put an end to the violation noted and to redress as far as possible the effects thereof. However, as the Panel noted above (see §</w:t>
      </w:r>
      <w:r w:rsidR="002C7444" w:rsidRPr="0014316A">
        <w:rPr>
          <w:lang w:val="en-GB"/>
        </w:rPr>
        <w:t xml:space="preserve"> </w:t>
      </w:r>
      <w:r w:rsidR="00DB1D13" w:rsidRPr="0014316A">
        <w:fldChar w:fldCharType="begin"/>
      </w:r>
      <w:r w:rsidR="00DB1D13" w:rsidRPr="0014316A">
        <w:rPr>
          <w:lang w:val="en-GB"/>
        </w:rPr>
        <w:instrText xml:space="preserve"> REF _Ref346123927 \r \h </w:instrText>
      </w:r>
      <w:r w:rsidR="0014316A">
        <w:instrText xml:space="preserve"> \* MERGEFORMAT </w:instrText>
      </w:r>
      <w:r w:rsidR="00DB1D13" w:rsidRPr="0014316A">
        <w:fldChar w:fldCharType="separate"/>
      </w:r>
      <w:r w:rsidR="00FD1D09">
        <w:rPr>
          <w:lang w:val="en-GB"/>
        </w:rPr>
        <w:t>18</w:t>
      </w:r>
      <w:r w:rsidR="00DB1D13" w:rsidRPr="0014316A">
        <w:fldChar w:fldCharType="end"/>
      </w:r>
      <w:r w:rsidRPr="0014316A">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237EDC" w:rsidRPr="0014316A" w:rsidRDefault="00237EDC" w:rsidP="00237EDC">
      <w:pPr>
        <w:pStyle w:val="ListParagraph"/>
        <w:rPr>
          <w:lang w:val="en-GB"/>
        </w:rPr>
      </w:pPr>
    </w:p>
    <w:p w:rsidR="00237EDC" w:rsidRPr="0014316A" w:rsidRDefault="00237EDC" w:rsidP="00237EDC">
      <w:pPr>
        <w:numPr>
          <w:ilvl w:val="0"/>
          <w:numId w:val="2"/>
        </w:numPr>
        <w:tabs>
          <w:tab w:val="clear" w:pos="360"/>
          <w:tab w:val="left" w:pos="709"/>
        </w:tabs>
        <w:suppressAutoHyphens/>
        <w:autoSpaceDE w:val="0"/>
        <w:ind w:left="450" w:hanging="450"/>
        <w:jc w:val="both"/>
        <w:rPr>
          <w:lang w:val="en-GB"/>
        </w:rPr>
      </w:pPr>
      <w:r w:rsidRPr="0014316A">
        <w:rPr>
          <w:lang w:val="en-GB"/>
        </w:rPr>
        <w:t xml:space="preserve">The Panel considers that this factual situation does not relieve UNMIK from its obligation to redress as far as possible the effects of the violations for which it is responsible. </w:t>
      </w:r>
    </w:p>
    <w:p w:rsidR="00DB1D13" w:rsidRPr="0014316A" w:rsidRDefault="00DB1D13" w:rsidP="00DB1D13">
      <w:pPr>
        <w:pStyle w:val="ListParagraph"/>
        <w:rPr>
          <w:lang w:val="en-GB"/>
        </w:rPr>
      </w:pPr>
    </w:p>
    <w:p w:rsidR="00F52A7B" w:rsidRPr="0014316A" w:rsidRDefault="00DB1D13" w:rsidP="00EF7ECA">
      <w:pPr>
        <w:suppressAutoHyphens/>
        <w:autoSpaceDE w:val="0"/>
        <w:ind w:left="450"/>
        <w:jc w:val="both"/>
        <w:rPr>
          <w:b/>
          <w:bCs/>
          <w:lang w:val="en-GB"/>
        </w:rPr>
      </w:pPr>
      <w:r w:rsidRPr="0014316A">
        <w:rPr>
          <w:b/>
          <w:bCs/>
          <w:lang w:val="en-GB"/>
        </w:rPr>
        <w:t>With respect to the complainant and the case the Panel considers appropriate that UNMIK:</w:t>
      </w:r>
    </w:p>
    <w:p w:rsidR="00EF7ECA" w:rsidRPr="0014316A" w:rsidRDefault="00EF7ECA" w:rsidP="00EF7ECA">
      <w:pPr>
        <w:pStyle w:val="ListParagraph"/>
        <w:rPr>
          <w:b/>
          <w:bCs/>
          <w:lang w:val="en-GB"/>
        </w:rPr>
      </w:pPr>
    </w:p>
    <w:p w:rsidR="00EF7ECA" w:rsidRPr="0014316A" w:rsidRDefault="00EF7ECA" w:rsidP="00EF7ECA">
      <w:pPr>
        <w:numPr>
          <w:ilvl w:val="2"/>
          <w:numId w:val="2"/>
        </w:numPr>
        <w:tabs>
          <w:tab w:val="left" w:pos="900"/>
        </w:tabs>
        <w:suppressAutoHyphens/>
        <w:autoSpaceDE w:val="0"/>
        <w:ind w:left="720" w:firstLine="0"/>
        <w:jc w:val="both"/>
        <w:rPr>
          <w:b/>
          <w:bCs/>
          <w:lang w:val="en-GB"/>
        </w:rPr>
      </w:pPr>
      <w:r w:rsidRPr="0014316A">
        <w:rPr>
          <w:lang w:val="en-GB"/>
        </w:rPr>
        <w:t xml:space="preserve">In line with the case law of the European Court of Human Rights on situations of limited </w:t>
      </w:r>
      <w:r w:rsidRPr="0014316A">
        <w:rPr>
          <w:bCs/>
          <w:lang w:val="en-GB"/>
        </w:rPr>
        <w:t>State</w:t>
      </w:r>
      <w:r w:rsidRPr="0014316A">
        <w:rPr>
          <w:lang w:val="en-GB"/>
        </w:rPr>
        <w:t xml:space="preserve"> jurisdiction (see ECtHR [GC], </w:t>
      </w:r>
      <w:r w:rsidRPr="0014316A">
        <w:rPr>
          <w:i/>
          <w:lang w:val="en-GB"/>
        </w:rPr>
        <w:t>Ilaşcu and Others v. Moldova and Russia</w:t>
      </w:r>
      <w:r w:rsidRPr="0014316A">
        <w:rPr>
          <w:lang w:val="en-GB"/>
        </w:rPr>
        <w:t xml:space="preserve">, no. 48787/99, judgment of 8 July 2004, </w:t>
      </w:r>
      <w:r w:rsidRPr="0014316A">
        <w:rPr>
          <w:i/>
          <w:lang w:val="en-GB"/>
        </w:rPr>
        <w:t>ECHR</w:t>
      </w:r>
      <w:r w:rsidRPr="0014316A">
        <w:rPr>
          <w:lang w:val="en-GB"/>
        </w:rPr>
        <w:t xml:space="preserve">, 2004-VII, § 333; ECtHR, </w:t>
      </w:r>
      <w:r w:rsidRPr="0014316A">
        <w:rPr>
          <w:i/>
          <w:lang w:val="en-GB"/>
        </w:rPr>
        <w:t>Al-Saadoon and Mufdhi v. United Kingdom</w:t>
      </w:r>
      <w:r w:rsidRPr="0014316A">
        <w:rPr>
          <w:lang w:val="en-GB"/>
        </w:rPr>
        <w:t xml:space="preserve">, no. 61498/08, judgment of 2 March 2010, § 171; ECtHR [GC]), </w:t>
      </w:r>
      <w:r w:rsidRPr="0014316A">
        <w:rPr>
          <w:i/>
          <w:lang w:val="en-GB"/>
        </w:rPr>
        <w:t>Catan and Others v. Moldova and Russia</w:t>
      </w:r>
      <w:r w:rsidRPr="0014316A">
        <w:rPr>
          <w:lang w:val="en-GB"/>
        </w:rPr>
        <w:t xml:space="preserve">, nos. 43370/04, 8252/05 and 18454/06, judgment of 19 October 2012, § 109), must endeavour, with all the means available to it </w:t>
      </w:r>
      <w:r w:rsidRPr="0014316A">
        <w:rPr>
          <w:i/>
          <w:lang w:val="en-GB"/>
        </w:rPr>
        <w:t>vis-à-vis</w:t>
      </w:r>
      <w:r w:rsidR="00303A03" w:rsidRPr="0014316A">
        <w:rPr>
          <w:lang w:val="en-GB"/>
        </w:rPr>
        <w:t xml:space="preserve"> competent</w:t>
      </w:r>
      <w:r w:rsidRPr="0014316A">
        <w:rPr>
          <w:lang w:val="en-GB"/>
        </w:rPr>
        <w:t xml:space="preserve"> authorities</w:t>
      </w:r>
      <w:r w:rsidR="00303A03" w:rsidRPr="0014316A">
        <w:rPr>
          <w:lang w:val="en-GB"/>
        </w:rPr>
        <w:t xml:space="preserve"> in Kosovo</w:t>
      </w:r>
      <w:r w:rsidRPr="0014316A">
        <w:rPr>
          <w:lang w:val="en-GB"/>
        </w:rPr>
        <w:t>, to obtain assurances that the investigations concerning the case at issue will be continued in compliance with the requirements of an effective investigation as envisaged by Article 2, that the circumstances surrounding</w:t>
      </w:r>
      <w:r w:rsidRPr="0014316A">
        <w:rPr>
          <w:bCs/>
          <w:lang w:val="en-GB"/>
        </w:rPr>
        <w:t xml:space="preserve"> </w:t>
      </w:r>
      <w:r w:rsidRPr="0014316A">
        <w:rPr>
          <w:lang w:val="en-GB"/>
        </w:rPr>
        <w:t>the disappearance of Mr Radenko Zogović</w:t>
      </w:r>
      <w:r w:rsidRPr="0014316A">
        <w:t xml:space="preserve"> </w:t>
      </w:r>
      <w:r w:rsidRPr="0014316A">
        <w:rPr>
          <w:lang w:val="en-GB"/>
        </w:rPr>
        <w:t>will be established and that perpetrators will be brought to justice. The complainant and/or other next-of-kin shall be informed of such proceedings and relevant documents shall be disclosed to them, as necessary;</w:t>
      </w:r>
    </w:p>
    <w:p w:rsidR="00EF7ECA" w:rsidRPr="0014316A" w:rsidRDefault="00EF7ECA" w:rsidP="00EF7ECA">
      <w:pPr>
        <w:tabs>
          <w:tab w:val="left" w:pos="900"/>
        </w:tabs>
        <w:suppressAutoHyphens/>
        <w:autoSpaceDE w:val="0"/>
        <w:ind w:left="720"/>
        <w:jc w:val="both"/>
        <w:rPr>
          <w:b/>
          <w:bCs/>
          <w:lang w:val="en-GB"/>
        </w:rPr>
      </w:pPr>
    </w:p>
    <w:p w:rsidR="00237EDC" w:rsidRPr="0014316A" w:rsidRDefault="00F52A7B" w:rsidP="00EF7ECA">
      <w:pPr>
        <w:numPr>
          <w:ilvl w:val="2"/>
          <w:numId w:val="2"/>
        </w:numPr>
        <w:tabs>
          <w:tab w:val="left" w:pos="900"/>
        </w:tabs>
        <w:suppressAutoHyphens/>
        <w:autoSpaceDE w:val="0"/>
        <w:ind w:left="720" w:firstLine="0"/>
        <w:jc w:val="both"/>
        <w:rPr>
          <w:b/>
          <w:bCs/>
          <w:lang w:val="en-GB"/>
        </w:rPr>
      </w:pPr>
      <w:r w:rsidRPr="0014316A">
        <w:rPr>
          <w:lang w:val="en-GB"/>
        </w:rPr>
        <w:t xml:space="preserve">Publicly acknowledges, within a reasonable time, responsibility with respect to UNMIK’s failure to adequately investigate the </w:t>
      </w:r>
      <w:r w:rsidR="00DB1D13" w:rsidRPr="0014316A">
        <w:rPr>
          <w:lang w:val="en-GB"/>
        </w:rPr>
        <w:t xml:space="preserve">disappearance </w:t>
      </w:r>
      <w:r w:rsidR="00CC5DFD" w:rsidRPr="0014316A">
        <w:rPr>
          <w:lang w:val="en-GB"/>
        </w:rPr>
        <w:t xml:space="preserve">of </w:t>
      </w:r>
      <w:r w:rsidR="00DB1D13" w:rsidRPr="0014316A">
        <w:rPr>
          <w:lang w:val="en-GB"/>
        </w:rPr>
        <w:t xml:space="preserve">Mr </w:t>
      </w:r>
      <w:proofErr w:type="spellStart"/>
      <w:r w:rsidR="00DB1D13" w:rsidRPr="0014316A">
        <w:rPr>
          <w:lang w:val="en-GB"/>
        </w:rPr>
        <w:t>Radenko</w:t>
      </w:r>
      <w:proofErr w:type="spellEnd"/>
      <w:r w:rsidR="00DB1D13" w:rsidRPr="0014316A">
        <w:rPr>
          <w:lang w:val="en-GB"/>
        </w:rPr>
        <w:t xml:space="preserve"> </w:t>
      </w:r>
      <w:proofErr w:type="spellStart"/>
      <w:r w:rsidR="00DB1D13" w:rsidRPr="0014316A">
        <w:rPr>
          <w:lang w:val="en-GB"/>
        </w:rPr>
        <w:t>Zogović</w:t>
      </w:r>
      <w:bookmarkStart w:id="72" w:name="_GoBack"/>
      <w:bookmarkEnd w:id="72"/>
      <w:proofErr w:type="spellEnd"/>
      <w:r w:rsidR="00DB1D13" w:rsidRPr="0014316A">
        <w:rPr>
          <w:lang w:val="en-GB"/>
        </w:rPr>
        <w:t xml:space="preserve">, </w:t>
      </w:r>
      <w:r w:rsidR="00237EDC" w:rsidRPr="0014316A">
        <w:rPr>
          <w:lang w:val="en-GB"/>
        </w:rPr>
        <w:t xml:space="preserve">as well as the distress and mental suffering subsequently incurred by </w:t>
      </w:r>
      <w:r w:rsidR="00DB1D13" w:rsidRPr="0014316A">
        <w:rPr>
          <w:lang w:val="en-GB"/>
        </w:rPr>
        <w:t>the complainant and her family</w:t>
      </w:r>
      <w:r w:rsidR="00237EDC" w:rsidRPr="0014316A">
        <w:rPr>
          <w:lang w:val="en-GB"/>
        </w:rPr>
        <w:t xml:space="preserve"> and makes a public apology to the complainant and </w:t>
      </w:r>
      <w:r w:rsidR="00DB1D13" w:rsidRPr="0014316A">
        <w:rPr>
          <w:lang w:val="en-GB"/>
        </w:rPr>
        <w:t>her</w:t>
      </w:r>
      <w:r w:rsidR="00237EDC" w:rsidRPr="0014316A">
        <w:rPr>
          <w:lang w:val="en-GB"/>
        </w:rPr>
        <w:t xml:space="preserve"> famil</w:t>
      </w:r>
      <w:r w:rsidR="00DB1D13" w:rsidRPr="0014316A">
        <w:rPr>
          <w:lang w:val="en-GB"/>
        </w:rPr>
        <w:t>y</w:t>
      </w:r>
      <w:r w:rsidR="00237EDC" w:rsidRPr="0014316A">
        <w:rPr>
          <w:lang w:val="en-GB"/>
        </w:rPr>
        <w:t xml:space="preserve"> in this regard;</w:t>
      </w:r>
    </w:p>
    <w:p w:rsidR="00237EDC" w:rsidRPr="0014316A" w:rsidRDefault="00237EDC" w:rsidP="00237EDC">
      <w:pPr>
        <w:suppressAutoHyphens/>
        <w:autoSpaceDE w:val="0"/>
        <w:ind w:left="709" w:hanging="142"/>
        <w:jc w:val="both"/>
        <w:rPr>
          <w:lang w:val="en-GB"/>
        </w:rPr>
      </w:pPr>
    </w:p>
    <w:p w:rsidR="00237EDC" w:rsidRPr="0014316A" w:rsidRDefault="00237EDC" w:rsidP="00237EDC">
      <w:pPr>
        <w:numPr>
          <w:ilvl w:val="0"/>
          <w:numId w:val="8"/>
        </w:numPr>
        <w:tabs>
          <w:tab w:val="left" w:pos="900"/>
        </w:tabs>
        <w:suppressAutoHyphens/>
        <w:autoSpaceDE w:val="0"/>
        <w:ind w:left="720" w:firstLine="0"/>
        <w:jc w:val="both"/>
        <w:rPr>
          <w:lang w:val="en-GB"/>
        </w:rPr>
      </w:pPr>
      <w:r w:rsidRPr="0014316A">
        <w:rPr>
          <w:lang w:val="en-GB"/>
        </w:rPr>
        <w:t>Takes appropriate steps towards payment of adequate compensation to the complainant for the moral damage suffered due to UNMIK’s failure to conduct an effective investigation, as well as for distress and mental suffering incurred by the complainant</w:t>
      </w:r>
      <w:r w:rsidR="00DB1D13" w:rsidRPr="0014316A">
        <w:rPr>
          <w:lang w:val="en-GB"/>
        </w:rPr>
        <w:t xml:space="preserve"> </w:t>
      </w:r>
      <w:r w:rsidRPr="0014316A">
        <w:rPr>
          <w:lang w:val="en-GB"/>
        </w:rPr>
        <w:t>as a consequence of UNMIK’s behaviour.</w:t>
      </w:r>
    </w:p>
    <w:p w:rsidR="00F52A7B" w:rsidRPr="0014316A" w:rsidRDefault="00F52A7B" w:rsidP="00237EDC">
      <w:pPr>
        <w:suppressAutoHyphens/>
        <w:autoSpaceDE w:val="0"/>
        <w:jc w:val="both"/>
        <w:rPr>
          <w:b/>
          <w:bCs/>
          <w:lang w:val="en-GB"/>
        </w:rPr>
      </w:pPr>
    </w:p>
    <w:p w:rsidR="00F52A7B" w:rsidRPr="0014316A" w:rsidRDefault="00F52A7B" w:rsidP="00560510">
      <w:pPr>
        <w:suppressAutoHyphens/>
        <w:autoSpaceDE w:val="0"/>
        <w:ind w:left="450"/>
        <w:jc w:val="both"/>
        <w:rPr>
          <w:b/>
          <w:bCs/>
          <w:lang w:val="en-GB"/>
        </w:rPr>
      </w:pPr>
      <w:r w:rsidRPr="0014316A">
        <w:rPr>
          <w:b/>
          <w:bCs/>
          <w:lang w:val="en-GB"/>
        </w:rPr>
        <w:t>The Panel also considers appropriate that UNMIK:</w:t>
      </w:r>
    </w:p>
    <w:p w:rsidR="00F52A7B" w:rsidRPr="0014316A" w:rsidRDefault="00F52A7B" w:rsidP="008C1A0D">
      <w:pPr>
        <w:tabs>
          <w:tab w:val="left" w:pos="900"/>
        </w:tabs>
        <w:suppressAutoHyphens/>
        <w:autoSpaceDE w:val="0"/>
        <w:ind w:left="720"/>
        <w:jc w:val="both"/>
        <w:rPr>
          <w:lang w:val="en-GB"/>
        </w:rPr>
      </w:pPr>
    </w:p>
    <w:p w:rsidR="00DB1D13" w:rsidRPr="0014316A" w:rsidRDefault="00DB1D13" w:rsidP="00DB1D13">
      <w:pPr>
        <w:numPr>
          <w:ilvl w:val="0"/>
          <w:numId w:val="8"/>
        </w:numPr>
        <w:tabs>
          <w:tab w:val="left" w:pos="900"/>
        </w:tabs>
        <w:suppressAutoHyphens/>
        <w:autoSpaceDE w:val="0"/>
        <w:ind w:left="720" w:firstLine="0"/>
        <w:jc w:val="both"/>
        <w:rPr>
          <w:lang w:val="en-GB"/>
        </w:rPr>
      </w:pPr>
      <w:r w:rsidRPr="0014316A">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B1D13" w:rsidRPr="0014316A" w:rsidRDefault="00DB1D13" w:rsidP="00DB1D13">
      <w:pPr>
        <w:pStyle w:val="ListParagraph"/>
        <w:ind w:left="360" w:firstLine="66"/>
        <w:jc w:val="both"/>
        <w:rPr>
          <w:lang w:val="en-GB"/>
        </w:rPr>
      </w:pPr>
    </w:p>
    <w:p w:rsidR="00DB1D13" w:rsidRPr="0014316A" w:rsidRDefault="00DB1D13" w:rsidP="00DB1D13">
      <w:pPr>
        <w:numPr>
          <w:ilvl w:val="0"/>
          <w:numId w:val="8"/>
        </w:numPr>
        <w:tabs>
          <w:tab w:val="left" w:pos="900"/>
        </w:tabs>
        <w:suppressAutoHyphens/>
        <w:autoSpaceDE w:val="0"/>
        <w:ind w:left="720" w:firstLine="0"/>
        <w:jc w:val="both"/>
        <w:rPr>
          <w:lang w:val="en-GB"/>
        </w:rPr>
      </w:pPr>
      <w:r w:rsidRPr="0014316A">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DB1D13" w:rsidRPr="0014316A" w:rsidRDefault="00DB1D13" w:rsidP="00DB1D13">
      <w:pPr>
        <w:rPr>
          <w:lang w:val="en-GB"/>
        </w:rPr>
      </w:pPr>
    </w:p>
    <w:p w:rsidR="00DB1D13" w:rsidRPr="0014316A" w:rsidRDefault="00DB1D13" w:rsidP="00DB1D13">
      <w:pPr>
        <w:pStyle w:val="Normal1"/>
        <w:spacing w:before="0" w:beforeAutospacing="0" w:after="0" w:afterAutospacing="0"/>
        <w:jc w:val="both"/>
        <w:rPr>
          <w:b/>
          <w:lang w:val="en-GB"/>
        </w:rPr>
      </w:pPr>
    </w:p>
    <w:p w:rsidR="00DB1D13" w:rsidRPr="0014316A" w:rsidRDefault="00DB1D13" w:rsidP="00DB1D13">
      <w:pPr>
        <w:pStyle w:val="Normal1"/>
        <w:spacing w:before="0" w:beforeAutospacing="0" w:after="0" w:afterAutospacing="0"/>
        <w:jc w:val="both"/>
        <w:rPr>
          <w:b/>
          <w:lang w:val="en-GB"/>
        </w:rPr>
      </w:pPr>
      <w:r w:rsidRPr="0014316A">
        <w:rPr>
          <w:b/>
          <w:lang w:val="en-GB"/>
        </w:rPr>
        <w:t>FOR THESE REASONS,</w:t>
      </w:r>
    </w:p>
    <w:p w:rsidR="00DB1D13" w:rsidRPr="0014316A" w:rsidRDefault="00DB1D13" w:rsidP="00DB1D13">
      <w:pPr>
        <w:pStyle w:val="Normal1"/>
        <w:spacing w:before="0" w:beforeAutospacing="0" w:after="0" w:afterAutospacing="0"/>
        <w:jc w:val="both"/>
        <w:rPr>
          <w:b/>
          <w:lang w:val="en-GB"/>
        </w:rPr>
      </w:pPr>
    </w:p>
    <w:p w:rsidR="00DB1D13" w:rsidRPr="0014316A" w:rsidRDefault="00DB1D13" w:rsidP="00DB1D13">
      <w:pPr>
        <w:pStyle w:val="Normal1"/>
        <w:spacing w:before="0" w:beforeAutospacing="0" w:after="0" w:afterAutospacing="0"/>
        <w:jc w:val="both"/>
        <w:rPr>
          <w:b/>
          <w:lang w:val="en-GB"/>
        </w:rPr>
      </w:pPr>
    </w:p>
    <w:p w:rsidR="00DB1D13" w:rsidRPr="0014316A" w:rsidRDefault="00DB1D13" w:rsidP="00DB1D13">
      <w:pPr>
        <w:autoSpaceDE w:val="0"/>
        <w:autoSpaceDN w:val="0"/>
        <w:adjustRightInd w:val="0"/>
        <w:jc w:val="both"/>
        <w:rPr>
          <w:lang w:val="en-GB"/>
        </w:rPr>
      </w:pPr>
      <w:r w:rsidRPr="0014316A">
        <w:rPr>
          <w:lang w:val="en-GB"/>
        </w:rPr>
        <w:t>The Panel, unanimously,</w:t>
      </w:r>
    </w:p>
    <w:p w:rsidR="00DB1D13" w:rsidRPr="0014316A" w:rsidRDefault="00DB1D13" w:rsidP="00DB1D13">
      <w:pPr>
        <w:autoSpaceDE w:val="0"/>
        <w:autoSpaceDN w:val="0"/>
        <w:adjustRightInd w:val="0"/>
        <w:jc w:val="both"/>
        <w:rPr>
          <w:lang w:val="en-GB"/>
        </w:rPr>
      </w:pPr>
      <w:r w:rsidRPr="0014316A">
        <w:rPr>
          <w:lang w:val="en-GB"/>
        </w:rPr>
        <w:t xml:space="preserve"> </w:t>
      </w:r>
    </w:p>
    <w:p w:rsidR="00DB1D13" w:rsidRPr="0014316A" w:rsidRDefault="00DB1D13" w:rsidP="00DB1D13">
      <w:pPr>
        <w:autoSpaceDE w:val="0"/>
        <w:autoSpaceDN w:val="0"/>
        <w:adjustRightInd w:val="0"/>
        <w:jc w:val="both"/>
        <w:rPr>
          <w:lang w:val="en-GB"/>
        </w:rPr>
      </w:pPr>
    </w:p>
    <w:p w:rsidR="00DB1D13" w:rsidRPr="0014316A" w:rsidRDefault="00DB1D13" w:rsidP="00DB1D13">
      <w:pPr>
        <w:pStyle w:val="JuList"/>
        <w:numPr>
          <w:ilvl w:val="0"/>
          <w:numId w:val="5"/>
        </w:numPr>
        <w:tabs>
          <w:tab w:val="clear" w:pos="567"/>
          <w:tab w:val="num" w:pos="-142"/>
        </w:tabs>
        <w:ind w:left="284" w:hanging="284"/>
        <w:rPr>
          <w:b/>
        </w:rPr>
      </w:pPr>
      <w:r w:rsidRPr="0014316A">
        <w:rPr>
          <w:b/>
        </w:rPr>
        <w:t xml:space="preserve"> FINDS THAT THERE HAS BEEN A VIOLATION OF THE PROCEDURAL OBLIGATION UNDER ARTICLE 2 OF THE EUROPEAN CONVENTION ON HUMAN RIGHTS;</w:t>
      </w:r>
    </w:p>
    <w:p w:rsidR="00DB1D13" w:rsidRPr="0014316A" w:rsidRDefault="00DB1D13" w:rsidP="00DB1D13">
      <w:pPr>
        <w:pStyle w:val="JuList"/>
        <w:ind w:left="0" w:firstLine="0"/>
        <w:rPr>
          <w:b/>
        </w:rPr>
      </w:pPr>
    </w:p>
    <w:p w:rsidR="00DB1D13" w:rsidRPr="0014316A" w:rsidRDefault="00DB1D13" w:rsidP="00DB1D13">
      <w:pPr>
        <w:pStyle w:val="JuList"/>
        <w:numPr>
          <w:ilvl w:val="0"/>
          <w:numId w:val="5"/>
        </w:numPr>
        <w:tabs>
          <w:tab w:val="clear" w:pos="567"/>
          <w:tab w:val="num" w:pos="-142"/>
        </w:tabs>
        <w:ind w:left="284" w:hanging="284"/>
        <w:rPr>
          <w:b/>
          <w:bCs/>
          <w:szCs w:val="24"/>
          <w:lang w:eastAsia="en-US"/>
        </w:rPr>
      </w:pPr>
      <w:r w:rsidRPr="0014316A">
        <w:rPr>
          <w:b/>
        </w:rPr>
        <w:t>FINDS THAT THERE HAS BEEN A VIOLATION OF THE SUBSTANTIVE OBLIGATION UNDER ARTICLE 3 OF THE EUROPEAN CONVENTION ON HUMAN RIGHTS;</w:t>
      </w:r>
    </w:p>
    <w:p w:rsidR="00DB1D13" w:rsidRPr="0014316A" w:rsidRDefault="00DB1D13" w:rsidP="00DB1D13">
      <w:pPr>
        <w:pStyle w:val="ListParagraph1"/>
        <w:rPr>
          <w:b/>
          <w:bCs/>
          <w:lang w:eastAsia="en-US"/>
        </w:rPr>
      </w:pPr>
    </w:p>
    <w:p w:rsidR="00DB1D13" w:rsidRPr="0014316A" w:rsidRDefault="00DB1D13" w:rsidP="00DB1D13">
      <w:pPr>
        <w:pStyle w:val="JuList"/>
        <w:ind w:left="0" w:firstLine="0"/>
        <w:rPr>
          <w:b/>
        </w:rPr>
      </w:pPr>
    </w:p>
    <w:p w:rsidR="00DB1D13" w:rsidRPr="0014316A" w:rsidRDefault="00DB1D13" w:rsidP="00DB1D13">
      <w:pPr>
        <w:pStyle w:val="JuList"/>
        <w:numPr>
          <w:ilvl w:val="0"/>
          <w:numId w:val="5"/>
        </w:numPr>
        <w:tabs>
          <w:tab w:val="clear" w:pos="567"/>
          <w:tab w:val="num" w:pos="-142"/>
        </w:tabs>
        <w:ind w:left="284" w:hanging="284"/>
        <w:rPr>
          <w:b/>
        </w:rPr>
      </w:pPr>
      <w:r w:rsidRPr="0014316A">
        <w:rPr>
          <w:b/>
          <w:bCs/>
          <w:lang w:eastAsia="en-US"/>
        </w:rPr>
        <w:t xml:space="preserve"> </w:t>
      </w:r>
      <w:r w:rsidRPr="0014316A">
        <w:rPr>
          <w:b/>
        </w:rPr>
        <w:t>RECOMMENDS</w:t>
      </w:r>
      <w:r w:rsidRPr="0014316A">
        <w:rPr>
          <w:b/>
          <w:bCs/>
          <w:lang w:eastAsia="en-US"/>
        </w:rPr>
        <w:t xml:space="preserve"> THAT UNMIK:</w:t>
      </w:r>
    </w:p>
    <w:p w:rsidR="00DB1D13" w:rsidRPr="0014316A" w:rsidRDefault="00DB1D13" w:rsidP="00DB1D13">
      <w:pPr>
        <w:pStyle w:val="JuList"/>
        <w:ind w:left="0" w:firstLine="0"/>
        <w:rPr>
          <w:b/>
          <w:bCs/>
          <w:lang w:eastAsia="en-US"/>
        </w:rPr>
      </w:pPr>
    </w:p>
    <w:p w:rsidR="00DB1D13" w:rsidRPr="0014316A" w:rsidRDefault="00DB1D13" w:rsidP="00DB1D13">
      <w:pPr>
        <w:pStyle w:val="JuList"/>
        <w:numPr>
          <w:ilvl w:val="0"/>
          <w:numId w:val="6"/>
        </w:numPr>
        <w:ind w:left="426" w:hanging="283"/>
        <w:rPr>
          <w:b/>
          <w:bCs/>
          <w:lang w:eastAsia="en-US"/>
        </w:rPr>
      </w:pPr>
      <w:r w:rsidRPr="0014316A">
        <w:rPr>
          <w:b/>
          <w:bCs/>
          <w:lang w:eastAsia="en-US"/>
        </w:rPr>
        <w:t xml:space="preserve">URGES COMPETENT AUTHORITIES IN KOSOVO TO TAKE ALL POSSIBLE STEPS IN ORDER TO ENSURE THAT THE CRIMINAL INVESTIGATION INTO THE </w:t>
      </w:r>
      <w:r w:rsidR="00205A46" w:rsidRPr="0014316A">
        <w:rPr>
          <w:b/>
        </w:rPr>
        <w:t>DISAPPEARANCE</w:t>
      </w:r>
      <w:r w:rsidRPr="0014316A">
        <w:rPr>
          <w:b/>
        </w:rPr>
        <w:t xml:space="preserve"> OF </w:t>
      </w:r>
      <w:r w:rsidR="00417829" w:rsidRPr="0014316A">
        <w:rPr>
          <w:b/>
        </w:rPr>
        <w:t xml:space="preserve">MR RADENKO </w:t>
      </w:r>
      <w:r w:rsidR="00205A46" w:rsidRPr="0014316A">
        <w:rPr>
          <w:b/>
        </w:rPr>
        <w:t xml:space="preserve">ZOGOVIĆ </w:t>
      </w:r>
      <w:r w:rsidRPr="0014316A">
        <w:rPr>
          <w:b/>
          <w:bCs/>
          <w:lang w:eastAsia="en-US"/>
        </w:rPr>
        <w:t>IS CONTINUED IN COMPLIANCE WITH ARTICLE 2 OF THE ECHR AND THAT THE PERPETRATORS ARE BROUGHT TO JUSTICE;</w:t>
      </w:r>
    </w:p>
    <w:p w:rsidR="00DB1D13" w:rsidRPr="0014316A" w:rsidRDefault="00DB1D13" w:rsidP="00DB1D13">
      <w:pPr>
        <w:pStyle w:val="JuList"/>
        <w:ind w:left="360" w:firstLine="0"/>
        <w:rPr>
          <w:b/>
          <w:bCs/>
          <w:lang w:eastAsia="en-US"/>
        </w:rPr>
      </w:pPr>
    </w:p>
    <w:p w:rsidR="00DB1D13" w:rsidRPr="0014316A" w:rsidRDefault="00DB1D13" w:rsidP="00DB1D13">
      <w:pPr>
        <w:pStyle w:val="JuList"/>
        <w:numPr>
          <w:ilvl w:val="0"/>
          <w:numId w:val="6"/>
        </w:numPr>
        <w:ind w:left="426" w:hanging="283"/>
        <w:rPr>
          <w:b/>
          <w:bCs/>
          <w:lang w:eastAsia="en-US"/>
        </w:rPr>
      </w:pPr>
      <w:r w:rsidRPr="0014316A">
        <w:rPr>
          <w:b/>
          <w:bCs/>
          <w:lang w:eastAsia="en-US"/>
        </w:rPr>
        <w:lastRenderedPageBreak/>
        <w:t xml:space="preserve">PUBLICLY ACKNOWLEDGES RESPONSIBILITY FOR ITS FAILURE TO CONDUCT AN EFFECTIVE INVESTIGATION INTO THE </w:t>
      </w:r>
      <w:r w:rsidR="00205A46" w:rsidRPr="0014316A">
        <w:rPr>
          <w:b/>
        </w:rPr>
        <w:t>DISAPPEARANCE OF MR RADENKO  ZOGOVIĆ</w:t>
      </w:r>
      <w:r w:rsidRPr="0014316A">
        <w:rPr>
          <w:b/>
        </w:rPr>
        <w:t>,</w:t>
      </w:r>
      <w:r w:rsidRPr="0014316A">
        <w:rPr>
          <w:b/>
          <w:bCs/>
          <w:lang w:eastAsia="en-US"/>
        </w:rPr>
        <w:t xml:space="preserve"> AS WELL AS FOR</w:t>
      </w:r>
      <w:r w:rsidRPr="0014316A">
        <w:rPr>
          <w:b/>
          <w:color w:val="000000"/>
        </w:rPr>
        <w:t xml:space="preserve"> DISTRESS AND MENTAL SUFFERING INCURRED</w:t>
      </w:r>
      <w:r w:rsidR="00205A46" w:rsidRPr="0014316A">
        <w:rPr>
          <w:b/>
          <w:color w:val="000000"/>
        </w:rPr>
        <w:t xml:space="preserve"> BY THE COMPLAINANT</w:t>
      </w:r>
      <w:r w:rsidRPr="0014316A">
        <w:rPr>
          <w:b/>
          <w:color w:val="000000"/>
        </w:rPr>
        <w:t>,</w:t>
      </w:r>
      <w:r w:rsidRPr="0014316A">
        <w:rPr>
          <w:b/>
          <w:bCs/>
          <w:lang w:eastAsia="en-US"/>
        </w:rPr>
        <w:t xml:space="preserve"> AND MAKES A PU</w:t>
      </w:r>
      <w:r w:rsidR="00205A46" w:rsidRPr="0014316A">
        <w:rPr>
          <w:b/>
          <w:bCs/>
          <w:lang w:eastAsia="en-US"/>
        </w:rPr>
        <w:t>BLIC APOLOGY TO THE COMPLAINANT</w:t>
      </w:r>
      <w:r w:rsidRPr="0014316A">
        <w:rPr>
          <w:b/>
          <w:bCs/>
          <w:lang w:eastAsia="en-US"/>
        </w:rPr>
        <w:t xml:space="preserve">; </w:t>
      </w:r>
    </w:p>
    <w:p w:rsidR="00DB1D13" w:rsidRPr="0014316A" w:rsidRDefault="00DB1D13" w:rsidP="00DB1D13">
      <w:pPr>
        <w:pStyle w:val="JuList"/>
        <w:ind w:left="360" w:firstLine="0"/>
        <w:rPr>
          <w:b/>
          <w:bCs/>
          <w:lang w:eastAsia="en-US"/>
        </w:rPr>
      </w:pPr>
    </w:p>
    <w:p w:rsidR="00DB1D13" w:rsidRPr="0014316A" w:rsidRDefault="00DB1D13" w:rsidP="00DB1D13">
      <w:pPr>
        <w:pStyle w:val="JuList"/>
        <w:numPr>
          <w:ilvl w:val="0"/>
          <w:numId w:val="6"/>
        </w:numPr>
        <w:ind w:left="426" w:hanging="283"/>
        <w:rPr>
          <w:b/>
        </w:rPr>
      </w:pPr>
      <w:r w:rsidRPr="0014316A">
        <w:rPr>
          <w:b/>
          <w:bCs/>
          <w:caps/>
          <w:lang w:eastAsia="en-US"/>
        </w:rPr>
        <w:t xml:space="preserve">TAKES APPROPRIATE STEPS TOWARDS PAYMENT OF ADEQUATE </w:t>
      </w:r>
      <w:r w:rsidRPr="0014316A">
        <w:rPr>
          <w:b/>
          <w:bCs/>
          <w:lang w:eastAsia="en-US"/>
        </w:rPr>
        <w:t>COMPENSATION</w:t>
      </w:r>
      <w:r w:rsidRPr="0014316A">
        <w:rPr>
          <w:b/>
          <w:bCs/>
          <w:caps/>
          <w:lang w:eastAsia="en-US"/>
        </w:rPr>
        <w:t xml:space="preserve"> FOR MORAL DAMAGE IN RELATION TO THE FINDING OF VIOLATIONS OF </w:t>
      </w:r>
      <w:r w:rsidR="00205A46" w:rsidRPr="0014316A">
        <w:rPr>
          <w:b/>
          <w:bCs/>
          <w:caps/>
          <w:lang w:eastAsia="en-US"/>
        </w:rPr>
        <w:t>ARTICLE 2 AND ARTICLE 3 OF THE ECHR TO THE COMPLAINANT</w:t>
      </w:r>
      <w:r w:rsidRPr="0014316A">
        <w:rPr>
          <w:b/>
        </w:rPr>
        <w:t>;</w:t>
      </w:r>
    </w:p>
    <w:p w:rsidR="00DB1D13" w:rsidRPr="0014316A" w:rsidRDefault="00DB1D13" w:rsidP="00DB1D13">
      <w:pPr>
        <w:pStyle w:val="JuList"/>
        <w:ind w:left="0" w:firstLine="0"/>
        <w:rPr>
          <w:b/>
          <w:bCs/>
          <w:lang w:eastAsia="en-US"/>
        </w:rPr>
      </w:pPr>
    </w:p>
    <w:p w:rsidR="00DB1D13" w:rsidRPr="0014316A" w:rsidRDefault="00DB1D13" w:rsidP="00DB1D13">
      <w:pPr>
        <w:pStyle w:val="JuList"/>
        <w:numPr>
          <w:ilvl w:val="0"/>
          <w:numId w:val="6"/>
        </w:numPr>
        <w:ind w:left="426" w:hanging="283"/>
        <w:rPr>
          <w:b/>
          <w:bCs/>
          <w:lang w:eastAsia="en-US"/>
        </w:rPr>
      </w:pPr>
      <w:r w:rsidRPr="0014316A">
        <w:rPr>
          <w:b/>
          <w:bCs/>
          <w:lang w:eastAsia="en-US"/>
        </w:rPr>
        <w:t>TAKES APPROPRIATE STEPS TOWARDS THE REALISATION OF A FULL AND COMPREHENSIVE REPARATION PROGRAMME;</w:t>
      </w:r>
    </w:p>
    <w:p w:rsidR="00DB1D13" w:rsidRPr="0014316A" w:rsidRDefault="00DB1D13" w:rsidP="00DB1D13">
      <w:pPr>
        <w:pStyle w:val="ListParagraph"/>
        <w:rPr>
          <w:b/>
          <w:bCs/>
          <w:lang w:val="en-GB" w:eastAsia="en-US"/>
        </w:rPr>
      </w:pPr>
    </w:p>
    <w:p w:rsidR="00DB1D13" w:rsidRPr="0014316A" w:rsidRDefault="00DB1D13" w:rsidP="00DB1D13">
      <w:pPr>
        <w:pStyle w:val="JuList"/>
        <w:numPr>
          <w:ilvl w:val="0"/>
          <w:numId w:val="6"/>
        </w:numPr>
        <w:ind w:left="426" w:hanging="283"/>
        <w:rPr>
          <w:b/>
          <w:bCs/>
          <w:lang w:eastAsia="en-US"/>
        </w:rPr>
      </w:pPr>
      <w:r w:rsidRPr="0014316A">
        <w:rPr>
          <w:b/>
          <w:bCs/>
          <w:lang w:eastAsia="en-US"/>
        </w:rPr>
        <w:t>TAKES APPROPRIATE STEPS AT THE UNITED NATIONS AS A GUARANTEE OF NON REPETITION;</w:t>
      </w:r>
    </w:p>
    <w:p w:rsidR="00DB1D13" w:rsidRPr="0014316A" w:rsidRDefault="00DB1D13" w:rsidP="00DB1D13">
      <w:pPr>
        <w:pStyle w:val="JuList"/>
        <w:ind w:left="0" w:firstLine="0"/>
        <w:rPr>
          <w:b/>
          <w:bCs/>
          <w:lang w:eastAsia="en-US"/>
        </w:rPr>
      </w:pPr>
    </w:p>
    <w:p w:rsidR="00DB1D13" w:rsidRPr="0014316A" w:rsidRDefault="00DB1D13" w:rsidP="00DB1D13">
      <w:pPr>
        <w:pStyle w:val="JuList"/>
        <w:numPr>
          <w:ilvl w:val="0"/>
          <w:numId w:val="6"/>
        </w:numPr>
        <w:ind w:left="426" w:hanging="283"/>
        <w:rPr>
          <w:b/>
          <w:bCs/>
          <w:lang w:eastAsia="en-US"/>
        </w:rPr>
      </w:pPr>
      <w:r w:rsidRPr="0014316A">
        <w:rPr>
          <w:b/>
          <w:bCs/>
          <w:lang w:eastAsia="en-US"/>
        </w:rPr>
        <w:t>TAKES IMMEDIATE AND EFFECTIVE MEASURES TO IMPLEMENT THE RECOMMENDATIONS OF THE PANE</w:t>
      </w:r>
      <w:r w:rsidR="00205A46" w:rsidRPr="0014316A">
        <w:rPr>
          <w:b/>
          <w:bCs/>
          <w:lang w:eastAsia="en-US"/>
        </w:rPr>
        <w:t>L AND TO INFORM THE COMPLAINANT</w:t>
      </w:r>
      <w:r w:rsidRPr="0014316A">
        <w:rPr>
          <w:b/>
          <w:bCs/>
          <w:lang w:eastAsia="en-US"/>
        </w:rPr>
        <w:t xml:space="preserve"> AND THE PANEL ABOUT FURTHER DEVELOPMENTS IN THIS CASE.</w:t>
      </w:r>
    </w:p>
    <w:p w:rsidR="00DB1D13" w:rsidRPr="0014316A" w:rsidRDefault="00DB1D13" w:rsidP="00DB1D13">
      <w:pPr>
        <w:autoSpaceDE w:val="0"/>
        <w:autoSpaceDN w:val="0"/>
        <w:adjustRightInd w:val="0"/>
        <w:jc w:val="both"/>
        <w:rPr>
          <w:b/>
          <w:bCs/>
          <w:lang w:val="en-GB"/>
        </w:rPr>
      </w:pPr>
    </w:p>
    <w:p w:rsidR="00DB1D13" w:rsidRPr="0014316A" w:rsidRDefault="00DB1D13" w:rsidP="00DB1D13">
      <w:pPr>
        <w:autoSpaceDE w:val="0"/>
        <w:autoSpaceDN w:val="0"/>
        <w:adjustRightInd w:val="0"/>
        <w:jc w:val="both"/>
        <w:rPr>
          <w:b/>
          <w:bCs/>
          <w:lang w:val="en-GB"/>
        </w:rPr>
      </w:pPr>
    </w:p>
    <w:p w:rsidR="00DB1D13" w:rsidRPr="0014316A" w:rsidRDefault="00DB1D13" w:rsidP="00DB1D13">
      <w:pPr>
        <w:autoSpaceDE w:val="0"/>
        <w:autoSpaceDN w:val="0"/>
        <w:adjustRightInd w:val="0"/>
        <w:jc w:val="both"/>
        <w:rPr>
          <w:b/>
          <w:bCs/>
          <w:lang w:val="en-GB"/>
        </w:rPr>
      </w:pPr>
    </w:p>
    <w:p w:rsidR="00BF509D" w:rsidRPr="0014316A" w:rsidRDefault="00BF509D" w:rsidP="00F52A7B">
      <w:pPr>
        <w:autoSpaceDE w:val="0"/>
        <w:autoSpaceDN w:val="0"/>
        <w:adjustRightInd w:val="0"/>
        <w:jc w:val="both"/>
        <w:rPr>
          <w:b/>
          <w:bCs/>
          <w:lang w:val="en-GB"/>
        </w:rPr>
      </w:pPr>
    </w:p>
    <w:p w:rsidR="00366207" w:rsidRPr="0014316A" w:rsidRDefault="00366207" w:rsidP="00F52A7B">
      <w:pPr>
        <w:autoSpaceDE w:val="0"/>
        <w:autoSpaceDN w:val="0"/>
        <w:adjustRightInd w:val="0"/>
        <w:jc w:val="both"/>
        <w:rPr>
          <w:b/>
          <w:bCs/>
          <w:lang w:val="en-GB"/>
        </w:rPr>
      </w:pPr>
    </w:p>
    <w:p w:rsidR="00F52A7B" w:rsidRPr="0014316A" w:rsidRDefault="00F52A7B" w:rsidP="00F52A7B">
      <w:pPr>
        <w:autoSpaceDE w:val="0"/>
        <w:autoSpaceDN w:val="0"/>
        <w:adjustRightInd w:val="0"/>
        <w:jc w:val="both"/>
        <w:rPr>
          <w:lang w:val="en-GB"/>
        </w:rPr>
      </w:pPr>
    </w:p>
    <w:p w:rsidR="00205A46" w:rsidRPr="0014316A" w:rsidRDefault="00205A46" w:rsidP="00205A46">
      <w:pPr>
        <w:autoSpaceDE w:val="0"/>
        <w:autoSpaceDN w:val="0"/>
        <w:adjustRightInd w:val="0"/>
        <w:jc w:val="both"/>
        <w:rPr>
          <w:lang w:val="en-GB"/>
        </w:rPr>
      </w:pPr>
      <w:r w:rsidRPr="0014316A">
        <w:rPr>
          <w:lang w:val="en-GB"/>
        </w:rPr>
        <w:t>Anna Maria Cesano</w:t>
      </w:r>
      <w:r w:rsidRPr="0014316A">
        <w:rPr>
          <w:lang w:val="en-GB"/>
        </w:rPr>
        <w:tab/>
      </w:r>
      <w:r w:rsidRPr="0014316A">
        <w:rPr>
          <w:lang w:val="en-GB"/>
        </w:rPr>
        <w:tab/>
      </w:r>
      <w:r w:rsidRPr="0014316A">
        <w:rPr>
          <w:lang w:val="en-GB"/>
        </w:rPr>
        <w:tab/>
      </w:r>
      <w:r w:rsidRPr="0014316A">
        <w:rPr>
          <w:lang w:val="en-GB"/>
        </w:rPr>
        <w:tab/>
      </w:r>
      <w:r w:rsidRPr="0014316A">
        <w:rPr>
          <w:lang w:val="en-GB"/>
        </w:rPr>
        <w:tab/>
      </w:r>
      <w:r w:rsidRPr="0014316A">
        <w:rPr>
          <w:lang w:val="en-GB"/>
        </w:rPr>
        <w:tab/>
      </w:r>
      <w:r w:rsidRPr="0014316A">
        <w:rPr>
          <w:lang w:val="en-GB"/>
        </w:rPr>
        <w:tab/>
        <w:t>Marek Nowicki</w:t>
      </w:r>
    </w:p>
    <w:p w:rsidR="00205A46" w:rsidRPr="0014316A" w:rsidRDefault="00205A46" w:rsidP="00205A46">
      <w:pPr>
        <w:autoSpaceDE w:val="0"/>
        <w:autoSpaceDN w:val="0"/>
        <w:adjustRightInd w:val="0"/>
        <w:jc w:val="both"/>
        <w:rPr>
          <w:lang w:val="en-GB"/>
        </w:rPr>
      </w:pPr>
      <w:r w:rsidRPr="0014316A">
        <w:rPr>
          <w:lang w:val="en-GB"/>
        </w:rPr>
        <w:t xml:space="preserve">Acting Executive Officer </w:t>
      </w:r>
      <w:r w:rsidRPr="0014316A">
        <w:rPr>
          <w:lang w:val="en-GB"/>
        </w:rPr>
        <w:tab/>
      </w:r>
      <w:r w:rsidRPr="0014316A">
        <w:rPr>
          <w:lang w:val="en-GB"/>
        </w:rPr>
        <w:tab/>
      </w:r>
      <w:r w:rsidRPr="0014316A">
        <w:rPr>
          <w:lang w:val="en-GB"/>
        </w:rPr>
        <w:tab/>
      </w:r>
      <w:r w:rsidRPr="0014316A">
        <w:rPr>
          <w:lang w:val="en-GB"/>
        </w:rPr>
        <w:tab/>
      </w:r>
      <w:r w:rsidRPr="0014316A">
        <w:rPr>
          <w:lang w:val="en-GB"/>
        </w:rPr>
        <w:tab/>
        <w:t xml:space="preserve"> </w:t>
      </w:r>
      <w:r w:rsidRPr="0014316A">
        <w:rPr>
          <w:lang w:val="en-GB"/>
        </w:rPr>
        <w:tab/>
        <w:t>Presiding Member</w:t>
      </w:r>
    </w:p>
    <w:p w:rsidR="009B768B" w:rsidRPr="0014316A" w:rsidRDefault="009B768B">
      <w:pPr>
        <w:rPr>
          <w:lang w:val="en-GB"/>
        </w:rPr>
      </w:pPr>
    </w:p>
    <w:p w:rsidR="00205A46" w:rsidRPr="0014316A" w:rsidRDefault="00205A46">
      <w:pPr>
        <w:rPr>
          <w:lang w:val="en-GB"/>
        </w:rPr>
      </w:pPr>
    </w:p>
    <w:p w:rsidR="00205A46" w:rsidRPr="0014316A" w:rsidRDefault="00205A46">
      <w:pPr>
        <w:rPr>
          <w:lang w:val="en-GB"/>
        </w:rPr>
      </w:pPr>
    </w:p>
    <w:p w:rsidR="00205A46" w:rsidRPr="0014316A" w:rsidRDefault="00205A46">
      <w:pPr>
        <w:rPr>
          <w:lang w:val="en-GB"/>
        </w:rPr>
      </w:pPr>
    </w:p>
    <w:p w:rsidR="00205A46" w:rsidRPr="0014316A" w:rsidRDefault="00205A46">
      <w:pPr>
        <w:rPr>
          <w:lang w:val="en-GB"/>
        </w:rPr>
      </w:pPr>
    </w:p>
    <w:p w:rsidR="00205A46" w:rsidRPr="0014316A" w:rsidRDefault="00205A46">
      <w:pPr>
        <w:rPr>
          <w:lang w:val="en-GB"/>
        </w:rPr>
      </w:pPr>
    </w:p>
    <w:p w:rsidR="00205A46" w:rsidRPr="0014316A" w:rsidRDefault="00205A46">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14316A" w:rsidRPr="0014316A" w:rsidRDefault="0014316A">
      <w:pPr>
        <w:rPr>
          <w:lang w:val="en-GB"/>
        </w:rPr>
      </w:pPr>
    </w:p>
    <w:p w:rsidR="004F71FD" w:rsidRDefault="008F03DC" w:rsidP="00303A03">
      <w:pPr>
        <w:jc w:val="right"/>
        <w:rPr>
          <w:i/>
          <w:lang w:val="en-GB"/>
        </w:rPr>
      </w:pPr>
      <w:r w:rsidRPr="0014316A">
        <w:rPr>
          <w:i/>
          <w:lang w:val="en-GB"/>
        </w:rPr>
        <w:t>Annex</w:t>
      </w:r>
    </w:p>
    <w:p w:rsidR="000E132B" w:rsidRPr="0014316A" w:rsidRDefault="000E132B" w:rsidP="00303A03">
      <w:pPr>
        <w:jc w:val="right"/>
        <w:rPr>
          <w:i/>
          <w:lang w:val="en-GB"/>
        </w:rPr>
      </w:pPr>
    </w:p>
    <w:p w:rsidR="00F52A7B" w:rsidRPr="0014316A" w:rsidRDefault="00F52A7B" w:rsidP="004C104C">
      <w:pPr>
        <w:jc w:val="center"/>
        <w:rPr>
          <w:lang w:val="en-GB"/>
        </w:rPr>
      </w:pPr>
      <w:r w:rsidRPr="0014316A">
        <w:rPr>
          <w:b/>
          <w:lang w:val="en-GB"/>
        </w:rPr>
        <w:t>ABBREVIATIONS AND ACRONYMS</w:t>
      </w:r>
    </w:p>
    <w:p w:rsidR="00F52A7B" w:rsidRPr="0014316A" w:rsidRDefault="00F52A7B" w:rsidP="00F52A7B">
      <w:pPr>
        <w:autoSpaceDE w:val="0"/>
        <w:jc w:val="both"/>
        <w:rPr>
          <w:lang w:val="en-GB"/>
        </w:rPr>
      </w:pPr>
    </w:p>
    <w:p w:rsidR="00F52A7B" w:rsidRPr="0014316A" w:rsidRDefault="00F52A7B" w:rsidP="00F52A7B">
      <w:pPr>
        <w:autoSpaceDE w:val="0"/>
        <w:jc w:val="both"/>
        <w:rPr>
          <w:lang w:val="en-GB"/>
        </w:rPr>
      </w:pPr>
      <w:r w:rsidRPr="0014316A">
        <w:rPr>
          <w:b/>
          <w:lang w:val="en-GB"/>
        </w:rPr>
        <w:t xml:space="preserve">CCIU </w:t>
      </w:r>
      <w:r w:rsidRPr="0014316A">
        <w:rPr>
          <w:lang w:val="en-GB"/>
        </w:rPr>
        <w:t>- Central Criminal Investigation Unit</w:t>
      </w:r>
    </w:p>
    <w:p w:rsidR="00F52A7B" w:rsidRPr="0014316A" w:rsidRDefault="00F52A7B" w:rsidP="00F52A7B">
      <w:pPr>
        <w:autoSpaceDE w:val="0"/>
        <w:jc w:val="both"/>
        <w:rPr>
          <w:lang w:val="en-GB"/>
        </w:rPr>
      </w:pPr>
      <w:r w:rsidRPr="0014316A">
        <w:rPr>
          <w:b/>
          <w:lang w:val="en-GB"/>
        </w:rPr>
        <w:t xml:space="preserve">CCPR – </w:t>
      </w:r>
      <w:r w:rsidRPr="0014316A">
        <w:rPr>
          <w:lang w:val="en-GB"/>
        </w:rPr>
        <w:t>International Covenant on Civil and Political Rights</w:t>
      </w:r>
    </w:p>
    <w:p w:rsidR="00F52A7B" w:rsidRPr="0014316A" w:rsidRDefault="00F52A7B" w:rsidP="00F52A7B">
      <w:pPr>
        <w:autoSpaceDE w:val="0"/>
        <w:jc w:val="both"/>
        <w:rPr>
          <w:lang w:val="en-GB"/>
        </w:rPr>
      </w:pPr>
      <w:r w:rsidRPr="0014316A">
        <w:rPr>
          <w:b/>
          <w:lang w:val="en-GB"/>
        </w:rPr>
        <w:t xml:space="preserve">DOJ </w:t>
      </w:r>
      <w:r w:rsidRPr="0014316A">
        <w:rPr>
          <w:lang w:val="en-GB"/>
        </w:rPr>
        <w:t>- Department of Justice</w:t>
      </w:r>
    </w:p>
    <w:p w:rsidR="00F52A7B" w:rsidRPr="0014316A" w:rsidRDefault="00F52A7B" w:rsidP="00F52A7B">
      <w:pPr>
        <w:autoSpaceDE w:val="0"/>
        <w:jc w:val="both"/>
        <w:rPr>
          <w:lang w:val="en-GB"/>
        </w:rPr>
      </w:pPr>
      <w:r w:rsidRPr="0014316A">
        <w:rPr>
          <w:b/>
          <w:lang w:val="en-GB"/>
        </w:rPr>
        <w:t>DPPO</w:t>
      </w:r>
      <w:r w:rsidRPr="0014316A">
        <w:rPr>
          <w:lang w:val="en-GB"/>
        </w:rPr>
        <w:t xml:space="preserve"> - District Public Prosecutor’s Office</w:t>
      </w:r>
    </w:p>
    <w:p w:rsidR="00F52A7B" w:rsidRPr="0014316A" w:rsidRDefault="00F52A7B" w:rsidP="00F52A7B">
      <w:pPr>
        <w:autoSpaceDE w:val="0"/>
        <w:jc w:val="both"/>
        <w:rPr>
          <w:lang w:val="en-GB"/>
        </w:rPr>
      </w:pPr>
      <w:r w:rsidRPr="0014316A">
        <w:rPr>
          <w:b/>
          <w:lang w:val="en-GB"/>
        </w:rPr>
        <w:t>ECHR</w:t>
      </w:r>
      <w:r w:rsidRPr="0014316A">
        <w:rPr>
          <w:lang w:val="en-GB"/>
        </w:rPr>
        <w:t xml:space="preserve"> - European Convention on Human Rights</w:t>
      </w:r>
    </w:p>
    <w:p w:rsidR="00F52A7B" w:rsidRPr="0014316A" w:rsidRDefault="00F52A7B" w:rsidP="00F52A7B">
      <w:pPr>
        <w:autoSpaceDE w:val="0"/>
        <w:jc w:val="both"/>
        <w:rPr>
          <w:lang w:val="en-GB"/>
        </w:rPr>
      </w:pPr>
      <w:r w:rsidRPr="0014316A">
        <w:rPr>
          <w:b/>
          <w:lang w:val="en-GB"/>
        </w:rPr>
        <w:t xml:space="preserve">ECtHR </w:t>
      </w:r>
      <w:r w:rsidRPr="0014316A">
        <w:rPr>
          <w:lang w:val="en-GB"/>
        </w:rPr>
        <w:t xml:space="preserve">- European Court of Human Rights </w:t>
      </w:r>
    </w:p>
    <w:p w:rsidR="00F52A7B" w:rsidRPr="0014316A" w:rsidRDefault="00F52A7B" w:rsidP="00F52A7B">
      <w:pPr>
        <w:autoSpaceDE w:val="0"/>
        <w:jc w:val="both"/>
        <w:rPr>
          <w:lang w:val="en-GB"/>
        </w:rPr>
      </w:pPr>
      <w:r w:rsidRPr="0014316A">
        <w:rPr>
          <w:b/>
          <w:lang w:val="en-GB"/>
        </w:rPr>
        <w:t>EU</w:t>
      </w:r>
      <w:r w:rsidRPr="0014316A">
        <w:rPr>
          <w:lang w:val="en-GB"/>
        </w:rPr>
        <w:t xml:space="preserve"> – European Union</w:t>
      </w:r>
    </w:p>
    <w:p w:rsidR="00F52A7B" w:rsidRPr="0014316A" w:rsidRDefault="00F52A7B" w:rsidP="00F52A7B">
      <w:pPr>
        <w:autoSpaceDE w:val="0"/>
        <w:jc w:val="both"/>
        <w:rPr>
          <w:lang w:val="en-GB"/>
        </w:rPr>
      </w:pPr>
      <w:r w:rsidRPr="0014316A">
        <w:rPr>
          <w:b/>
          <w:lang w:val="en-GB"/>
        </w:rPr>
        <w:t>EULEX</w:t>
      </w:r>
      <w:r w:rsidRPr="0014316A">
        <w:rPr>
          <w:lang w:val="en-GB"/>
        </w:rPr>
        <w:t xml:space="preserve"> - European Union Rule of Law Mission in Kosovo</w:t>
      </w:r>
    </w:p>
    <w:p w:rsidR="00F52A7B" w:rsidRPr="0014316A" w:rsidRDefault="00F52A7B" w:rsidP="00F52A7B">
      <w:pPr>
        <w:autoSpaceDE w:val="0"/>
        <w:jc w:val="both"/>
        <w:rPr>
          <w:lang w:val="en-GB"/>
        </w:rPr>
      </w:pPr>
      <w:r w:rsidRPr="0014316A">
        <w:rPr>
          <w:b/>
          <w:lang w:val="en-GB"/>
        </w:rPr>
        <w:t xml:space="preserve">FRY </w:t>
      </w:r>
      <w:r w:rsidRPr="0014316A">
        <w:rPr>
          <w:lang w:val="en-GB"/>
        </w:rPr>
        <w:t>-</w:t>
      </w:r>
      <w:r w:rsidR="00D47E53" w:rsidRPr="0014316A">
        <w:rPr>
          <w:lang w:val="en-GB"/>
        </w:rPr>
        <w:t xml:space="preserve"> Federal Republic of Yugoslavia</w:t>
      </w:r>
    </w:p>
    <w:p w:rsidR="00D47E53" w:rsidRPr="0014316A" w:rsidRDefault="00D47E53" w:rsidP="00F52A7B">
      <w:pPr>
        <w:autoSpaceDE w:val="0"/>
        <w:jc w:val="both"/>
        <w:rPr>
          <w:lang w:val="en-GB"/>
        </w:rPr>
      </w:pPr>
      <w:r w:rsidRPr="0014316A">
        <w:rPr>
          <w:b/>
          <w:lang w:val="en-GB"/>
        </w:rPr>
        <w:t>FYROM</w:t>
      </w:r>
      <w:r w:rsidRPr="0014316A">
        <w:rPr>
          <w:lang w:val="en-GB"/>
        </w:rPr>
        <w:t xml:space="preserve"> - Former Yugoslav Republic of Macedonia</w:t>
      </w:r>
    </w:p>
    <w:p w:rsidR="00F52A7B" w:rsidRPr="0014316A" w:rsidRDefault="00F52A7B" w:rsidP="00F52A7B">
      <w:pPr>
        <w:autoSpaceDE w:val="0"/>
        <w:jc w:val="both"/>
        <w:rPr>
          <w:lang w:val="en-GB"/>
        </w:rPr>
      </w:pPr>
      <w:r w:rsidRPr="0014316A">
        <w:rPr>
          <w:b/>
          <w:lang w:val="en-GB"/>
        </w:rPr>
        <w:t xml:space="preserve">HRAP </w:t>
      </w:r>
      <w:r w:rsidRPr="0014316A">
        <w:rPr>
          <w:lang w:val="en-GB"/>
        </w:rPr>
        <w:t>- Human Rights Advisory Panel</w:t>
      </w:r>
    </w:p>
    <w:p w:rsidR="00F52A7B" w:rsidRPr="0014316A" w:rsidRDefault="00F52A7B" w:rsidP="00F52A7B">
      <w:pPr>
        <w:autoSpaceDE w:val="0"/>
        <w:jc w:val="both"/>
        <w:rPr>
          <w:lang w:val="en-GB"/>
        </w:rPr>
      </w:pPr>
      <w:r w:rsidRPr="0014316A">
        <w:rPr>
          <w:b/>
          <w:lang w:val="en-GB"/>
        </w:rPr>
        <w:t>HRC</w:t>
      </w:r>
      <w:r w:rsidR="009E5B51" w:rsidRPr="0014316A">
        <w:rPr>
          <w:lang w:val="en-GB"/>
        </w:rPr>
        <w:t xml:space="preserve"> -</w:t>
      </w:r>
      <w:r w:rsidRPr="0014316A">
        <w:rPr>
          <w:lang w:val="en-GB"/>
        </w:rPr>
        <w:t xml:space="preserve"> United Nation Human Rights Committee</w:t>
      </w:r>
    </w:p>
    <w:p w:rsidR="00316A34" w:rsidRPr="0014316A" w:rsidRDefault="00316A34" w:rsidP="00F52A7B">
      <w:pPr>
        <w:autoSpaceDE w:val="0"/>
        <w:jc w:val="both"/>
        <w:rPr>
          <w:lang w:val="en-GB"/>
        </w:rPr>
      </w:pPr>
      <w:r w:rsidRPr="0014316A">
        <w:rPr>
          <w:b/>
          <w:lang w:val="en-GB"/>
        </w:rPr>
        <w:t xml:space="preserve">HQ </w:t>
      </w:r>
      <w:r w:rsidRPr="0014316A">
        <w:rPr>
          <w:lang w:val="en-GB"/>
        </w:rPr>
        <w:t>- Headquarters</w:t>
      </w:r>
    </w:p>
    <w:p w:rsidR="00F52A7B" w:rsidRPr="0014316A" w:rsidRDefault="00F52A7B" w:rsidP="00F52A7B">
      <w:pPr>
        <w:autoSpaceDE w:val="0"/>
        <w:jc w:val="both"/>
        <w:rPr>
          <w:lang w:val="en-GB"/>
        </w:rPr>
      </w:pPr>
      <w:r w:rsidRPr="0014316A">
        <w:rPr>
          <w:b/>
          <w:lang w:val="en-GB"/>
        </w:rPr>
        <w:t xml:space="preserve">IACtHR </w:t>
      </w:r>
      <w:r w:rsidRPr="0014316A">
        <w:rPr>
          <w:lang w:val="en-GB"/>
        </w:rPr>
        <w:t>– Inter-American Court of Human Rights</w:t>
      </w:r>
    </w:p>
    <w:p w:rsidR="00F52A7B" w:rsidRPr="0014316A" w:rsidRDefault="00F52A7B" w:rsidP="00F52A7B">
      <w:pPr>
        <w:autoSpaceDE w:val="0"/>
        <w:jc w:val="both"/>
        <w:rPr>
          <w:lang w:val="en-GB"/>
        </w:rPr>
      </w:pPr>
      <w:r w:rsidRPr="0014316A">
        <w:rPr>
          <w:b/>
          <w:lang w:val="en-GB"/>
        </w:rPr>
        <w:t>ICMP</w:t>
      </w:r>
      <w:r w:rsidRPr="0014316A">
        <w:rPr>
          <w:lang w:val="en-GB"/>
        </w:rPr>
        <w:t xml:space="preserve"> - International Commission of Missing Persons</w:t>
      </w:r>
    </w:p>
    <w:p w:rsidR="00F52A7B" w:rsidRPr="0014316A" w:rsidRDefault="00F52A7B" w:rsidP="00F52A7B">
      <w:pPr>
        <w:autoSpaceDE w:val="0"/>
        <w:jc w:val="both"/>
        <w:rPr>
          <w:lang w:val="en-GB"/>
        </w:rPr>
      </w:pPr>
      <w:r w:rsidRPr="0014316A">
        <w:rPr>
          <w:b/>
          <w:lang w:val="en-GB"/>
        </w:rPr>
        <w:t>ICRC</w:t>
      </w:r>
      <w:r w:rsidRPr="0014316A">
        <w:rPr>
          <w:lang w:val="en-GB"/>
        </w:rPr>
        <w:t xml:space="preserve"> - International Committee of the Red Cross</w:t>
      </w:r>
    </w:p>
    <w:p w:rsidR="00F52A7B" w:rsidRPr="0014316A" w:rsidRDefault="00F52A7B" w:rsidP="00F52A7B">
      <w:pPr>
        <w:autoSpaceDE w:val="0"/>
        <w:jc w:val="both"/>
        <w:rPr>
          <w:lang w:val="en-GB"/>
        </w:rPr>
      </w:pPr>
      <w:r w:rsidRPr="0014316A">
        <w:rPr>
          <w:b/>
          <w:lang w:val="en-GB"/>
        </w:rPr>
        <w:t xml:space="preserve">ICTY </w:t>
      </w:r>
      <w:r w:rsidRPr="0014316A">
        <w:rPr>
          <w:lang w:val="en-GB"/>
        </w:rPr>
        <w:t>- International Criminal Tribunal for former Yugoslavia</w:t>
      </w:r>
    </w:p>
    <w:p w:rsidR="00C837B2" w:rsidRPr="0014316A" w:rsidRDefault="00C837B2" w:rsidP="00F52A7B">
      <w:pPr>
        <w:autoSpaceDE w:val="0"/>
        <w:jc w:val="both"/>
        <w:rPr>
          <w:lang w:val="en-GB"/>
        </w:rPr>
      </w:pPr>
      <w:r w:rsidRPr="0014316A">
        <w:rPr>
          <w:b/>
          <w:lang w:val="en-GB"/>
        </w:rPr>
        <w:t xml:space="preserve">IPO – </w:t>
      </w:r>
      <w:r w:rsidRPr="0014316A">
        <w:rPr>
          <w:lang w:val="en-GB"/>
        </w:rPr>
        <w:t>International Police Officer</w:t>
      </w:r>
    </w:p>
    <w:p w:rsidR="00F52A7B" w:rsidRPr="0014316A" w:rsidRDefault="00F52A7B" w:rsidP="00F52A7B">
      <w:pPr>
        <w:autoSpaceDE w:val="0"/>
        <w:jc w:val="both"/>
        <w:rPr>
          <w:lang w:val="en-GB"/>
        </w:rPr>
      </w:pPr>
      <w:r w:rsidRPr="0014316A">
        <w:rPr>
          <w:b/>
          <w:lang w:val="en-GB"/>
        </w:rPr>
        <w:t>KFOR</w:t>
      </w:r>
      <w:r w:rsidRPr="0014316A">
        <w:rPr>
          <w:lang w:val="en-GB"/>
        </w:rPr>
        <w:t xml:space="preserve"> - International Security Force (commonly known as Kosovo Force)</w:t>
      </w:r>
    </w:p>
    <w:p w:rsidR="00F52A7B" w:rsidRPr="0014316A" w:rsidRDefault="00F52A7B" w:rsidP="00F52A7B">
      <w:pPr>
        <w:autoSpaceDE w:val="0"/>
        <w:jc w:val="both"/>
        <w:rPr>
          <w:lang w:val="en-GB"/>
        </w:rPr>
      </w:pPr>
      <w:r w:rsidRPr="0014316A">
        <w:rPr>
          <w:b/>
          <w:lang w:val="en-GB"/>
        </w:rPr>
        <w:t>KLA</w:t>
      </w:r>
      <w:r w:rsidRPr="0014316A">
        <w:rPr>
          <w:lang w:val="en-GB"/>
        </w:rPr>
        <w:t xml:space="preserve"> - Kosovo Liberation Army</w:t>
      </w:r>
    </w:p>
    <w:p w:rsidR="00F52A7B" w:rsidRPr="0014316A" w:rsidRDefault="00F52A7B" w:rsidP="00F52A7B">
      <w:pPr>
        <w:autoSpaceDE w:val="0"/>
        <w:jc w:val="both"/>
        <w:rPr>
          <w:lang w:val="en-GB"/>
        </w:rPr>
      </w:pPr>
      <w:r w:rsidRPr="0014316A">
        <w:rPr>
          <w:b/>
          <w:lang w:val="en-GB"/>
        </w:rPr>
        <w:t xml:space="preserve">MPU </w:t>
      </w:r>
      <w:r w:rsidRPr="0014316A">
        <w:rPr>
          <w:lang w:val="en-GB"/>
        </w:rPr>
        <w:t>- Missing Persons Unit</w:t>
      </w:r>
    </w:p>
    <w:p w:rsidR="00F52A7B" w:rsidRPr="0014316A" w:rsidRDefault="00F52A7B" w:rsidP="00F52A7B">
      <w:pPr>
        <w:autoSpaceDE w:val="0"/>
        <w:jc w:val="both"/>
        <w:rPr>
          <w:lang w:val="en-GB"/>
        </w:rPr>
      </w:pPr>
      <w:r w:rsidRPr="0014316A">
        <w:rPr>
          <w:b/>
          <w:lang w:val="en-GB"/>
        </w:rPr>
        <w:t>NATO</w:t>
      </w:r>
      <w:r w:rsidRPr="0014316A">
        <w:rPr>
          <w:lang w:val="en-GB"/>
        </w:rPr>
        <w:t xml:space="preserve"> - North Atlantic Treaty Organization </w:t>
      </w:r>
    </w:p>
    <w:p w:rsidR="00F52A7B" w:rsidRPr="0014316A" w:rsidRDefault="00F52A7B" w:rsidP="00F52A7B">
      <w:pPr>
        <w:autoSpaceDE w:val="0"/>
        <w:jc w:val="both"/>
        <w:rPr>
          <w:lang w:val="en-GB"/>
        </w:rPr>
      </w:pPr>
      <w:r w:rsidRPr="0014316A">
        <w:rPr>
          <w:b/>
          <w:lang w:val="en-GB"/>
        </w:rPr>
        <w:t>OMPF</w:t>
      </w:r>
      <w:r w:rsidRPr="0014316A">
        <w:rPr>
          <w:lang w:val="en-GB"/>
        </w:rPr>
        <w:t xml:space="preserve"> - Office on Missing Persons and Forensics</w:t>
      </w:r>
    </w:p>
    <w:p w:rsidR="00F52A7B" w:rsidRPr="0014316A" w:rsidRDefault="00F52A7B" w:rsidP="00F52A7B">
      <w:pPr>
        <w:autoSpaceDE w:val="0"/>
        <w:jc w:val="both"/>
        <w:rPr>
          <w:lang w:val="en-GB"/>
        </w:rPr>
      </w:pPr>
      <w:r w:rsidRPr="0014316A">
        <w:rPr>
          <w:b/>
          <w:lang w:val="en-GB"/>
        </w:rPr>
        <w:t>OSCE</w:t>
      </w:r>
      <w:r w:rsidRPr="0014316A">
        <w:rPr>
          <w:lang w:val="en-GB"/>
        </w:rPr>
        <w:t xml:space="preserve"> - Organization for Security and Cooperation in Europe</w:t>
      </w:r>
    </w:p>
    <w:p w:rsidR="00F52A7B" w:rsidRPr="0014316A" w:rsidRDefault="00F52A7B" w:rsidP="00F52A7B">
      <w:pPr>
        <w:autoSpaceDE w:val="0"/>
        <w:jc w:val="both"/>
        <w:rPr>
          <w:lang w:val="en-GB"/>
        </w:rPr>
      </w:pPr>
      <w:r w:rsidRPr="0014316A">
        <w:rPr>
          <w:b/>
          <w:lang w:val="en-GB"/>
        </w:rPr>
        <w:t>RIU</w:t>
      </w:r>
      <w:r w:rsidRPr="0014316A">
        <w:rPr>
          <w:lang w:val="en-GB"/>
        </w:rPr>
        <w:t xml:space="preserve"> - Regional Investigation Unit</w:t>
      </w:r>
    </w:p>
    <w:p w:rsidR="00C81EF3" w:rsidRPr="0014316A" w:rsidRDefault="00C81EF3" w:rsidP="00F52A7B">
      <w:pPr>
        <w:autoSpaceDE w:val="0"/>
        <w:jc w:val="both"/>
        <w:rPr>
          <w:b/>
          <w:lang w:val="en-GB"/>
        </w:rPr>
      </w:pPr>
      <w:r w:rsidRPr="0014316A">
        <w:rPr>
          <w:b/>
          <w:lang w:val="en-GB"/>
        </w:rPr>
        <w:t xml:space="preserve">SIU – </w:t>
      </w:r>
      <w:r w:rsidRPr="0014316A">
        <w:rPr>
          <w:lang w:val="en-GB"/>
        </w:rPr>
        <w:t>Special Investigations Unit of the UNMIK Security</w:t>
      </w:r>
    </w:p>
    <w:p w:rsidR="00F52A7B" w:rsidRPr="0014316A" w:rsidRDefault="00F52A7B" w:rsidP="00F52A7B">
      <w:pPr>
        <w:autoSpaceDE w:val="0"/>
        <w:jc w:val="both"/>
        <w:rPr>
          <w:lang w:val="en-GB"/>
        </w:rPr>
      </w:pPr>
      <w:r w:rsidRPr="0014316A">
        <w:rPr>
          <w:b/>
          <w:lang w:val="en-GB"/>
        </w:rPr>
        <w:t>SRSG</w:t>
      </w:r>
      <w:r w:rsidRPr="0014316A">
        <w:rPr>
          <w:lang w:val="en-GB"/>
        </w:rPr>
        <w:t xml:space="preserve"> - Special Representative of the Secretary-General </w:t>
      </w:r>
    </w:p>
    <w:p w:rsidR="00F52A7B" w:rsidRPr="0014316A" w:rsidRDefault="00F52A7B" w:rsidP="00F52A7B">
      <w:pPr>
        <w:autoSpaceDE w:val="0"/>
        <w:jc w:val="both"/>
        <w:rPr>
          <w:lang w:val="en-GB"/>
        </w:rPr>
      </w:pPr>
      <w:r w:rsidRPr="0014316A">
        <w:rPr>
          <w:b/>
          <w:lang w:val="en-GB"/>
        </w:rPr>
        <w:t>UN</w:t>
      </w:r>
      <w:r w:rsidRPr="0014316A">
        <w:rPr>
          <w:lang w:val="en-GB"/>
        </w:rPr>
        <w:t xml:space="preserve"> - United Nations</w:t>
      </w:r>
    </w:p>
    <w:p w:rsidR="00F52A7B" w:rsidRPr="0014316A" w:rsidRDefault="00F52A7B" w:rsidP="00F52A7B">
      <w:pPr>
        <w:autoSpaceDE w:val="0"/>
        <w:jc w:val="both"/>
        <w:rPr>
          <w:lang w:val="en-GB"/>
        </w:rPr>
      </w:pPr>
      <w:r w:rsidRPr="0014316A">
        <w:rPr>
          <w:b/>
          <w:lang w:val="en-GB"/>
        </w:rPr>
        <w:t xml:space="preserve">UNHCR </w:t>
      </w:r>
      <w:r w:rsidRPr="0014316A">
        <w:rPr>
          <w:lang w:val="en-GB"/>
        </w:rPr>
        <w:t>- United Nations High Commissioner for Refugees</w:t>
      </w:r>
    </w:p>
    <w:p w:rsidR="00F52A7B" w:rsidRPr="0014316A" w:rsidRDefault="00F52A7B" w:rsidP="00F52A7B">
      <w:pPr>
        <w:autoSpaceDE w:val="0"/>
        <w:jc w:val="both"/>
        <w:rPr>
          <w:lang w:val="en-GB"/>
        </w:rPr>
      </w:pPr>
      <w:r w:rsidRPr="0014316A">
        <w:rPr>
          <w:b/>
          <w:lang w:val="en-GB"/>
        </w:rPr>
        <w:t>UNMIK</w:t>
      </w:r>
      <w:r w:rsidRPr="0014316A">
        <w:rPr>
          <w:lang w:val="en-GB"/>
        </w:rPr>
        <w:t xml:space="preserve"> - United Nations Interim Administration Mission in Kosovo </w:t>
      </w:r>
    </w:p>
    <w:p w:rsidR="00F52A7B" w:rsidRPr="0014316A" w:rsidRDefault="00F52A7B" w:rsidP="00F52A7B">
      <w:pPr>
        <w:autoSpaceDE w:val="0"/>
        <w:jc w:val="both"/>
        <w:rPr>
          <w:lang w:val="en-GB"/>
        </w:rPr>
      </w:pPr>
      <w:r w:rsidRPr="0014316A">
        <w:rPr>
          <w:b/>
          <w:lang w:val="en-GB"/>
        </w:rPr>
        <w:t>VRIC</w:t>
      </w:r>
      <w:r w:rsidRPr="0014316A">
        <w:rPr>
          <w:lang w:val="en-GB"/>
        </w:rPr>
        <w:t xml:space="preserve"> - Victim Recovery and Identification Commission</w:t>
      </w:r>
    </w:p>
    <w:p w:rsidR="00546DB5" w:rsidRPr="001F7985" w:rsidRDefault="00F52A7B">
      <w:pPr>
        <w:autoSpaceDE w:val="0"/>
        <w:jc w:val="both"/>
        <w:rPr>
          <w:lang w:val="en-GB"/>
        </w:rPr>
      </w:pPr>
      <w:r w:rsidRPr="0014316A">
        <w:rPr>
          <w:b/>
          <w:lang w:val="en-GB"/>
        </w:rPr>
        <w:t xml:space="preserve">WCIU </w:t>
      </w:r>
      <w:r w:rsidRPr="0014316A">
        <w:rPr>
          <w:lang w:val="en-GB"/>
        </w:rPr>
        <w:t>- War Crimes Investigation Unit</w:t>
      </w:r>
    </w:p>
    <w:sectPr w:rsidR="00546DB5" w:rsidRPr="001F7985" w:rsidSect="00E511D6">
      <w:headerReference w:type="default" r:id="rId11"/>
      <w:pgSz w:w="12240" w:h="15840"/>
      <w:pgMar w:top="851" w:right="1440" w:bottom="993"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6C" w:rsidRDefault="004F236C">
      <w:r>
        <w:separator/>
      </w:r>
    </w:p>
  </w:endnote>
  <w:endnote w:type="continuationSeparator" w:id="0">
    <w:p w:rsidR="004F236C" w:rsidRDefault="004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6C" w:rsidRDefault="004F236C">
      <w:r>
        <w:separator/>
      </w:r>
    </w:p>
  </w:footnote>
  <w:footnote w:type="continuationSeparator" w:id="0">
    <w:p w:rsidR="004F236C" w:rsidRDefault="004F236C">
      <w:r>
        <w:continuationSeparator/>
      </w:r>
    </w:p>
  </w:footnote>
  <w:footnote w:id="1">
    <w:p w:rsidR="007B3E67" w:rsidRPr="000C1973" w:rsidRDefault="007B3E67" w:rsidP="00022E69">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7B3E67" w:rsidRPr="001732BF" w:rsidRDefault="007B3E67"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7B3E67" w:rsidRPr="000F55DA" w:rsidRDefault="007B3E67" w:rsidP="004F2A97">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 xml:space="preserve"> The OMPF database is not open to public. The Panel accessed i</w:t>
      </w:r>
      <w:r>
        <w:rPr>
          <w:rFonts w:ascii="Times New Roman" w:hAnsi="Times New Roman"/>
          <w:sz w:val="20"/>
        </w:rPr>
        <w:t>t with regard to this case on 1</w:t>
      </w:r>
      <w:r w:rsidRPr="000F55DA">
        <w:rPr>
          <w:rFonts w:ascii="Times New Roman" w:hAnsi="Times New Roman"/>
          <w:sz w:val="20"/>
        </w:rPr>
        <w:t xml:space="preserve"> </w:t>
      </w:r>
      <w:r>
        <w:rPr>
          <w:rFonts w:ascii="Times New Roman" w:hAnsi="Times New Roman"/>
          <w:sz w:val="20"/>
        </w:rPr>
        <w:t>August</w:t>
      </w:r>
      <w:r w:rsidRPr="000F55DA">
        <w:rPr>
          <w:rFonts w:ascii="Times New Roman" w:hAnsi="Times New Roman"/>
          <w:sz w:val="20"/>
        </w:rPr>
        <w:t xml:space="preserve"> 2014.</w:t>
      </w:r>
    </w:p>
  </w:footnote>
  <w:footnote w:id="4">
    <w:p w:rsidR="007B3E67" w:rsidRPr="000F55DA" w:rsidRDefault="007B3E67" w:rsidP="004F2A97">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 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 August</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E67" w:rsidRPr="000722CE" w:rsidRDefault="007B3E6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D1D09">
      <w:rPr>
        <w:noProof/>
        <w:sz w:val="20"/>
        <w:szCs w:val="20"/>
      </w:rPr>
      <w:t>28</w:t>
    </w:r>
    <w:r w:rsidRPr="000722CE">
      <w:rPr>
        <w:sz w:val="20"/>
        <w:szCs w:val="20"/>
      </w:rPr>
      <w:fldChar w:fldCharType="end"/>
    </w:r>
  </w:p>
  <w:p w:rsidR="007B3E67" w:rsidRDefault="007B3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8BDC11AA"/>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BB057F"/>
    <w:multiLevelType w:val="hybridMultilevel"/>
    <w:tmpl w:val="463E2582"/>
    <w:lvl w:ilvl="0" w:tplc="E0B29EC8">
      <w:start w:val="1"/>
      <w:numFmt w:val="decimal"/>
      <w:lvlText w:val="%1."/>
      <w:lvlJc w:val="left"/>
      <w:pPr>
        <w:tabs>
          <w:tab w:val="num" w:pos="360"/>
        </w:tabs>
        <w:ind w:left="360" w:hanging="360"/>
      </w:pPr>
      <w:rPr>
        <w:b w:val="0"/>
        <w:i w:val="0"/>
        <w:sz w:val="22"/>
        <w:szCs w:val="22"/>
      </w:rPr>
    </w:lvl>
    <w:lvl w:ilvl="1" w:tplc="97F6429A">
      <w:start w:val="1"/>
      <w:numFmt w:val="decimal"/>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b/>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9"/>
  </w:num>
  <w:num w:numId="4">
    <w:abstractNumId w:val="6"/>
  </w:num>
  <w:num w:numId="5">
    <w:abstractNumId w:val="10"/>
  </w:num>
  <w:num w:numId="6">
    <w:abstractNumId w:val="2"/>
  </w:num>
  <w:num w:numId="7">
    <w:abstractNumId w:val="8"/>
  </w:num>
  <w:num w:numId="8">
    <w:abstractNumId w:val="4"/>
  </w:num>
  <w:num w:numId="9">
    <w:abstractNumId w:val="3"/>
  </w:num>
  <w:num w:numId="10">
    <w:abstractNumId w:val="0"/>
  </w:num>
  <w:num w:numId="11">
    <w:abstractNumId w:val="1"/>
  </w:num>
  <w:num w:numId="12">
    <w:abstractNumId w:val="1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0B6"/>
    <w:rsid w:val="0002011C"/>
    <w:rsid w:val="000209DC"/>
    <w:rsid w:val="00022E69"/>
    <w:rsid w:val="00025BD8"/>
    <w:rsid w:val="00025D67"/>
    <w:rsid w:val="00025DC5"/>
    <w:rsid w:val="000300C8"/>
    <w:rsid w:val="00032CA7"/>
    <w:rsid w:val="00033882"/>
    <w:rsid w:val="00033D6B"/>
    <w:rsid w:val="00035A70"/>
    <w:rsid w:val="00036C5F"/>
    <w:rsid w:val="00040422"/>
    <w:rsid w:val="00042514"/>
    <w:rsid w:val="00044820"/>
    <w:rsid w:val="00044FA2"/>
    <w:rsid w:val="00050B85"/>
    <w:rsid w:val="00054459"/>
    <w:rsid w:val="000565C8"/>
    <w:rsid w:val="00056A25"/>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5D4C"/>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32F5"/>
    <w:rsid w:val="000B46F6"/>
    <w:rsid w:val="000B51F2"/>
    <w:rsid w:val="000B5C31"/>
    <w:rsid w:val="000B5C60"/>
    <w:rsid w:val="000C425B"/>
    <w:rsid w:val="000C7592"/>
    <w:rsid w:val="000C7B8E"/>
    <w:rsid w:val="000D0543"/>
    <w:rsid w:val="000D0693"/>
    <w:rsid w:val="000D0719"/>
    <w:rsid w:val="000D1606"/>
    <w:rsid w:val="000D362F"/>
    <w:rsid w:val="000D46DF"/>
    <w:rsid w:val="000D579F"/>
    <w:rsid w:val="000D59E7"/>
    <w:rsid w:val="000D5BCF"/>
    <w:rsid w:val="000E12A4"/>
    <w:rsid w:val="000E132B"/>
    <w:rsid w:val="000E23B6"/>
    <w:rsid w:val="000E2956"/>
    <w:rsid w:val="000E2A2A"/>
    <w:rsid w:val="000E59FE"/>
    <w:rsid w:val="000F1240"/>
    <w:rsid w:val="000F2772"/>
    <w:rsid w:val="000F475D"/>
    <w:rsid w:val="000F50A9"/>
    <w:rsid w:val="000F5F92"/>
    <w:rsid w:val="000F6E16"/>
    <w:rsid w:val="000F7E70"/>
    <w:rsid w:val="00100111"/>
    <w:rsid w:val="001003BC"/>
    <w:rsid w:val="0010071F"/>
    <w:rsid w:val="001018B0"/>
    <w:rsid w:val="00102BB7"/>
    <w:rsid w:val="00106865"/>
    <w:rsid w:val="00111B60"/>
    <w:rsid w:val="00112081"/>
    <w:rsid w:val="00112756"/>
    <w:rsid w:val="001132C3"/>
    <w:rsid w:val="00113503"/>
    <w:rsid w:val="00114786"/>
    <w:rsid w:val="00115372"/>
    <w:rsid w:val="0011549D"/>
    <w:rsid w:val="001155AC"/>
    <w:rsid w:val="00117054"/>
    <w:rsid w:val="00121E9E"/>
    <w:rsid w:val="00122DFB"/>
    <w:rsid w:val="00123F99"/>
    <w:rsid w:val="001279D7"/>
    <w:rsid w:val="00133592"/>
    <w:rsid w:val="001350FB"/>
    <w:rsid w:val="00137466"/>
    <w:rsid w:val="001403C2"/>
    <w:rsid w:val="00140481"/>
    <w:rsid w:val="0014048A"/>
    <w:rsid w:val="0014316A"/>
    <w:rsid w:val="0014335B"/>
    <w:rsid w:val="00143E4B"/>
    <w:rsid w:val="001449C9"/>
    <w:rsid w:val="0014568C"/>
    <w:rsid w:val="00145983"/>
    <w:rsid w:val="001512A5"/>
    <w:rsid w:val="001512EA"/>
    <w:rsid w:val="001530BE"/>
    <w:rsid w:val="00153694"/>
    <w:rsid w:val="00154325"/>
    <w:rsid w:val="00154829"/>
    <w:rsid w:val="00154E5E"/>
    <w:rsid w:val="00160E65"/>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2B9"/>
    <w:rsid w:val="00182AD1"/>
    <w:rsid w:val="0018424E"/>
    <w:rsid w:val="00184384"/>
    <w:rsid w:val="001852D9"/>
    <w:rsid w:val="00186B18"/>
    <w:rsid w:val="00190271"/>
    <w:rsid w:val="00192123"/>
    <w:rsid w:val="0019328D"/>
    <w:rsid w:val="00194191"/>
    <w:rsid w:val="00194800"/>
    <w:rsid w:val="00194D93"/>
    <w:rsid w:val="00195ECC"/>
    <w:rsid w:val="00197979"/>
    <w:rsid w:val="001A08B0"/>
    <w:rsid w:val="001A57F8"/>
    <w:rsid w:val="001A5F6B"/>
    <w:rsid w:val="001A6816"/>
    <w:rsid w:val="001B155D"/>
    <w:rsid w:val="001B1A1A"/>
    <w:rsid w:val="001B241F"/>
    <w:rsid w:val="001B44B7"/>
    <w:rsid w:val="001B4620"/>
    <w:rsid w:val="001B4F35"/>
    <w:rsid w:val="001B6B46"/>
    <w:rsid w:val="001B7E46"/>
    <w:rsid w:val="001C0F0F"/>
    <w:rsid w:val="001C20FE"/>
    <w:rsid w:val="001C2229"/>
    <w:rsid w:val="001C238F"/>
    <w:rsid w:val="001C4E69"/>
    <w:rsid w:val="001C6555"/>
    <w:rsid w:val="001D2C42"/>
    <w:rsid w:val="001D311B"/>
    <w:rsid w:val="001D45F5"/>
    <w:rsid w:val="001D4A00"/>
    <w:rsid w:val="001D5261"/>
    <w:rsid w:val="001D5F2F"/>
    <w:rsid w:val="001D6CAC"/>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CB5"/>
    <w:rsid w:val="00202598"/>
    <w:rsid w:val="00202F90"/>
    <w:rsid w:val="00203109"/>
    <w:rsid w:val="00203FF4"/>
    <w:rsid w:val="00205A46"/>
    <w:rsid w:val="002074D2"/>
    <w:rsid w:val="00207662"/>
    <w:rsid w:val="00207EF6"/>
    <w:rsid w:val="002119C2"/>
    <w:rsid w:val="00211E05"/>
    <w:rsid w:val="002147F2"/>
    <w:rsid w:val="00215EA8"/>
    <w:rsid w:val="00222D2F"/>
    <w:rsid w:val="00225BAB"/>
    <w:rsid w:val="002274C0"/>
    <w:rsid w:val="00231A61"/>
    <w:rsid w:val="00231EE6"/>
    <w:rsid w:val="0023308F"/>
    <w:rsid w:val="0023537F"/>
    <w:rsid w:val="002360DA"/>
    <w:rsid w:val="002361C0"/>
    <w:rsid w:val="00236A14"/>
    <w:rsid w:val="00237EDC"/>
    <w:rsid w:val="002443C3"/>
    <w:rsid w:val="002473B8"/>
    <w:rsid w:val="00250C69"/>
    <w:rsid w:val="002524AF"/>
    <w:rsid w:val="00252783"/>
    <w:rsid w:val="00252B9E"/>
    <w:rsid w:val="002539EF"/>
    <w:rsid w:val="0025400A"/>
    <w:rsid w:val="00255130"/>
    <w:rsid w:val="00260384"/>
    <w:rsid w:val="002624D6"/>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6C0B"/>
    <w:rsid w:val="00296DF3"/>
    <w:rsid w:val="002A18D6"/>
    <w:rsid w:val="002A1DEC"/>
    <w:rsid w:val="002A29A6"/>
    <w:rsid w:val="002B171F"/>
    <w:rsid w:val="002B26D6"/>
    <w:rsid w:val="002B48E6"/>
    <w:rsid w:val="002B4F4E"/>
    <w:rsid w:val="002B520C"/>
    <w:rsid w:val="002B6427"/>
    <w:rsid w:val="002C03BD"/>
    <w:rsid w:val="002C1BFE"/>
    <w:rsid w:val="002C1C5F"/>
    <w:rsid w:val="002C568F"/>
    <w:rsid w:val="002C656A"/>
    <w:rsid w:val="002C6D03"/>
    <w:rsid w:val="002C7444"/>
    <w:rsid w:val="002C786F"/>
    <w:rsid w:val="002D180A"/>
    <w:rsid w:val="002D3DA0"/>
    <w:rsid w:val="002D4ED0"/>
    <w:rsid w:val="002D5268"/>
    <w:rsid w:val="002D5DD4"/>
    <w:rsid w:val="002D7C30"/>
    <w:rsid w:val="002E02C5"/>
    <w:rsid w:val="002E0AF3"/>
    <w:rsid w:val="002E2507"/>
    <w:rsid w:val="002F1033"/>
    <w:rsid w:val="002F2D96"/>
    <w:rsid w:val="002F42C3"/>
    <w:rsid w:val="002F46FC"/>
    <w:rsid w:val="002F65E3"/>
    <w:rsid w:val="00301DAC"/>
    <w:rsid w:val="00303A03"/>
    <w:rsid w:val="00304848"/>
    <w:rsid w:val="00304D18"/>
    <w:rsid w:val="00310F91"/>
    <w:rsid w:val="00312441"/>
    <w:rsid w:val="00312456"/>
    <w:rsid w:val="00316A34"/>
    <w:rsid w:val="00321C03"/>
    <w:rsid w:val="00322780"/>
    <w:rsid w:val="00323223"/>
    <w:rsid w:val="00326663"/>
    <w:rsid w:val="0032776A"/>
    <w:rsid w:val="003306C0"/>
    <w:rsid w:val="00330F5D"/>
    <w:rsid w:val="00331C9B"/>
    <w:rsid w:val="003324DB"/>
    <w:rsid w:val="00332682"/>
    <w:rsid w:val="003337EF"/>
    <w:rsid w:val="00333CD6"/>
    <w:rsid w:val="00337F92"/>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85F"/>
    <w:rsid w:val="00374546"/>
    <w:rsid w:val="0037698C"/>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54F4"/>
    <w:rsid w:val="003A7B8B"/>
    <w:rsid w:val="003B0328"/>
    <w:rsid w:val="003B1C80"/>
    <w:rsid w:val="003B1F5E"/>
    <w:rsid w:val="003B2010"/>
    <w:rsid w:val="003B29DC"/>
    <w:rsid w:val="003B43F3"/>
    <w:rsid w:val="003B5FD2"/>
    <w:rsid w:val="003B7650"/>
    <w:rsid w:val="003C080C"/>
    <w:rsid w:val="003C1DDB"/>
    <w:rsid w:val="003C3BF4"/>
    <w:rsid w:val="003C5F4E"/>
    <w:rsid w:val="003C6352"/>
    <w:rsid w:val="003D1D0C"/>
    <w:rsid w:val="003D2EB6"/>
    <w:rsid w:val="003D5866"/>
    <w:rsid w:val="003E3EC5"/>
    <w:rsid w:val="003E5FA6"/>
    <w:rsid w:val="003E64E0"/>
    <w:rsid w:val="003E74BC"/>
    <w:rsid w:val="003F02F9"/>
    <w:rsid w:val="003F1FC4"/>
    <w:rsid w:val="003F3442"/>
    <w:rsid w:val="003F4D2F"/>
    <w:rsid w:val="003F53A4"/>
    <w:rsid w:val="003F54A4"/>
    <w:rsid w:val="003F5D1D"/>
    <w:rsid w:val="003F6AD6"/>
    <w:rsid w:val="003F7337"/>
    <w:rsid w:val="00400C2D"/>
    <w:rsid w:val="00400CED"/>
    <w:rsid w:val="00401FD2"/>
    <w:rsid w:val="00402699"/>
    <w:rsid w:val="00402B8F"/>
    <w:rsid w:val="004033CB"/>
    <w:rsid w:val="00405334"/>
    <w:rsid w:val="00405A2D"/>
    <w:rsid w:val="00405C17"/>
    <w:rsid w:val="0041262D"/>
    <w:rsid w:val="00414BA2"/>
    <w:rsid w:val="00417829"/>
    <w:rsid w:val="00420088"/>
    <w:rsid w:val="004202B2"/>
    <w:rsid w:val="00422729"/>
    <w:rsid w:val="0042549A"/>
    <w:rsid w:val="00427A31"/>
    <w:rsid w:val="0043016C"/>
    <w:rsid w:val="00433154"/>
    <w:rsid w:val="0043400E"/>
    <w:rsid w:val="00434BB6"/>
    <w:rsid w:val="0043575D"/>
    <w:rsid w:val="00440903"/>
    <w:rsid w:val="00440E88"/>
    <w:rsid w:val="0044246C"/>
    <w:rsid w:val="00443568"/>
    <w:rsid w:val="0044617E"/>
    <w:rsid w:val="004467F2"/>
    <w:rsid w:val="00451C5B"/>
    <w:rsid w:val="00455594"/>
    <w:rsid w:val="00456871"/>
    <w:rsid w:val="00466DCF"/>
    <w:rsid w:val="00466E32"/>
    <w:rsid w:val="004714D9"/>
    <w:rsid w:val="00472580"/>
    <w:rsid w:val="00472DFF"/>
    <w:rsid w:val="00473041"/>
    <w:rsid w:val="00474109"/>
    <w:rsid w:val="004761ED"/>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1322"/>
    <w:rsid w:val="004A3362"/>
    <w:rsid w:val="004A4D35"/>
    <w:rsid w:val="004A4D91"/>
    <w:rsid w:val="004A5616"/>
    <w:rsid w:val="004B095F"/>
    <w:rsid w:val="004B394B"/>
    <w:rsid w:val="004B426D"/>
    <w:rsid w:val="004B5E0A"/>
    <w:rsid w:val="004B627D"/>
    <w:rsid w:val="004B698B"/>
    <w:rsid w:val="004B7534"/>
    <w:rsid w:val="004B7B45"/>
    <w:rsid w:val="004B7B66"/>
    <w:rsid w:val="004B7D5D"/>
    <w:rsid w:val="004C0211"/>
    <w:rsid w:val="004C104C"/>
    <w:rsid w:val="004C2709"/>
    <w:rsid w:val="004C541B"/>
    <w:rsid w:val="004C5ECD"/>
    <w:rsid w:val="004C5F53"/>
    <w:rsid w:val="004C6D0E"/>
    <w:rsid w:val="004C6E8C"/>
    <w:rsid w:val="004C7167"/>
    <w:rsid w:val="004C78D2"/>
    <w:rsid w:val="004D1952"/>
    <w:rsid w:val="004D2F71"/>
    <w:rsid w:val="004D4C22"/>
    <w:rsid w:val="004D4DDE"/>
    <w:rsid w:val="004D6157"/>
    <w:rsid w:val="004D6808"/>
    <w:rsid w:val="004E1F8C"/>
    <w:rsid w:val="004E415C"/>
    <w:rsid w:val="004E6657"/>
    <w:rsid w:val="004E7BB8"/>
    <w:rsid w:val="004F0CAB"/>
    <w:rsid w:val="004F236C"/>
    <w:rsid w:val="004F2A97"/>
    <w:rsid w:val="004F308E"/>
    <w:rsid w:val="004F622A"/>
    <w:rsid w:val="004F71FD"/>
    <w:rsid w:val="004F77C7"/>
    <w:rsid w:val="00500010"/>
    <w:rsid w:val="005006CB"/>
    <w:rsid w:val="005009F9"/>
    <w:rsid w:val="00503BB3"/>
    <w:rsid w:val="00505C47"/>
    <w:rsid w:val="005077B1"/>
    <w:rsid w:val="005125E2"/>
    <w:rsid w:val="00512BF7"/>
    <w:rsid w:val="00514229"/>
    <w:rsid w:val="00514F78"/>
    <w:rsid w:val="00516F75"/>
    <w:rsid w:val="00517C96"/>
    <w:rsid w:val="0052139E"/>
    <w:rsid w:val="00523386"/>
    <w:rsid w:val="00523C89"/>
    <w:rsid w:val="0052416C"/>
    <w:rsid w:val="005244D2"/>
    <w:rsid w:val="005257F4"/>
    <w:rsid w:val="005320BE"/>
    <w:rsid w:val="005332B2"/>
    <w:rsid w:val="0053341A"/>
    <w:rsid w:val="00534929"/>
    <w:rsid w:val="00535F04"/>
    <w:rsid w:val="00536F69"/>
    <w:rsid w:val="005376DF"/>
    <w:rsid w:val="00537784"/>
    <w:rsid w:val="005400F7"/>
    <w:rsid w:val="0054280D"/>
    <w:rsid w:val="005445C1"/>
    <w:rsid w:val="00544669"/>
    <w:rsid w:val="00544E5A"/>
    <w:rsid w:val="00545277"/>
    <w:rsid w:val="00545A64"/>
    <w:rsid w:val="0054688D"/>
    <w:rsid w:val="00546DB5"/>
    <w:rsid w:val="00551A17"/>
    <w:rsid w:val="00552913"/>
    <w:rsid w:val="00553535"/>
    <w:rsid w:val="005547B8"/>
    <w:rsid w:val="005551E0"/>
    <w:rsid w:val="00555699"/>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48E9"/>
    <w:rsid w:val="0057625F"/>
    <w:rsid w:val="00576B13"/>
    <w:rsid w:val="00577877"/>
    <w:rsid w:val="005802A4"/>
    <w:rsid w:val="00581378"/>
    <w:rsid w:val="0058249E"/>
    <w:rsid w:val="0058307C"/>
    <w:rsid w:val="005836D4"/>
    <w:rsid w:val="00584113"/>
    <w:rsid w:val="0058654C"/>
    <w:rsid w:val="00587501"/>
    <w:rsid w:val="00590DAC"/>
    <w:rsid w:val="0059137A"/>
    <w:rsid w:val="0059175C"/>
    <w:rsid w:val="005917EC"/>
    <w:rsid w:val="0059532D"/>
    <w:rsid w:val="00595E25"/>
    <w:rsid w:val="00596E66"/>
    <w:rsid w:val="005A1063"/>
    <w:rsid w:val="005A1E72"/>
    <w:rsid w:val="005A21F6"/>
    <w:rsid w:val="005A2D17"/>
    <w:rsid w:val="005A3CF1"/>
    <w:rsid w:val="005A4111"/>
    <w:rsid w:val="005A6546"/>
    <w:rsid w:val="005A6E82"/>
    <w:rsid w:val="005B1893"/>
    <w:rsid w:val="005B5EAD"/>
    <w:rsid w:val="005C110C"/>
    <w:rsid w:val="005C1D18"/>
    <w:rsid w:val="005C3CD5"/>
    <w:rsid w:val="005C437F"/>
    <w:rsid w:val="005C4D36"/>
    <w:rsid w:val="005C51CD"/>
    <w:rsid w:val="005C65AF"/>
    <w:rsid w:val="005C6729"/>
    <w:rsid w:val="005C78E7"/>
    <w:rsid w:val="005D10AB"/>
    <w:rsid w:val="005D12FB"/>
    <w:rsid w:val="005D2F19"/>
    <w:rsid w:val="005D3ED0"/>
    <w:rsid w:val="005E057A"/>
    <w:rsid w:val="005E361B"/>
    <w:rsid w:val="005E37C5"/>
    <w:rsid w:val="005E403F"/>
    <w:rsid w:val="005E4930"/>
    <w:rsid w:val="005E6E2D"/>
    <w:rsid w:val="005E7C8F"/>
    <w:rsid w:val="005F0A19"/>
    <w:rsid w:val="005F1505"/>
    <w:rsid w:val="005F4187"/>
    <w:rsid w:val="005F686D"/>
    <w:rsid w:val="005F6DB3"/>
    <w:rsid w:val="005F742B"/>
    <w:rsid w:val="00603A86"/>
    <w:rsid w:val="00603C7F"/>
    <w:rsid w:val="00603D49"/>
    <w:rsid w:val="00605915"/>
    <w:rsid w:val="00606C3D"/>
    <w:rsid w:val="00607974"/>
    <w:rsid w:val="006111E0"/>
    <w:rsid w:val="00612698"/>
    <w:rsid w:val="00612EEF"/>
    <w:rsid w:val="00617352"/>
    <w:rsid w:val="006205AF"/>
    <w:rsid w:val="00621EDB"/>
    <w:rsid w:val="0062454F"/>
    <w:rsid w:val="00626D88"/>
    <w:rsid w:val="00627BF9"/>
    <w:rsid w:val="00627C8E"/>
    <w:rsid w:val="0063039E"/>
    <w:rsid w:val="006366D0"/>
    <w:rsid w:val="00640576"/>
    <w:rsid w:val="00645CFD"/>
    <w:rsid w:val="00645FDE"/>
    <w:rsid w:val="00646CA4"/>
    <w:rsid w:val="00647569"/>
    <w:rsid w:val="00647FB1"/>
    <w:rsid w:val="00653ED0"/>
    <w:rsid w:val="0065509D"/>
    <w:rsid w:val="006552EA"/>
    <w:rsid w:val="00657746"/>
    <w:rsid w:val="00660FE2"/>
    <w:rsid w:val="00661955"/>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200"/>
    <w:rsid w:val="006B052B"/>
    <w:rsid w:val="006B153E"/>
    <w:rsid w:val="006B3F3C"/>
    <w:rsid w:val="006B49BF"/>
    <w:rsid w:val="006B4A0D"/>
    <w:rsid w:val="006B5D21"/>
    <w:rsid w:val="006B61A2"/>
    <w:rsid w:val="006B7576"/>
    <w:rsid w:val="006C155F"/>
    <w:rsid w:val="006C2752"/>
    <w:rsid w:val="006C632F"/>
    <w:rsid w:val="006D07AF"/>
    <w:rsid w:val="006D151D"/>
    <w:rsid w:val="006D223B"/>
    <w:rsid w:val="006D27C6"/>
    <w:rsid w:val="006D36DF"/>
    <w:rsid w:val="006D3708"/>
    <w:rsid w:val="006D4B5A"/>
    <w:rsid w:val="006D6D07"/>
    <w:rsid w:val="006D7BF7"/>
    <w:rsid w:val="006D7EF2"/>
    <w:rsid w:val="006E0A93"/>
    <w:rsid w:val="006E22BD"/>
    <w:rsid w:val="006E22C0"/>
    <w:rsid w:val="006E2940"/>
    <w:rsid w:val="006E2B68"/>
    <w:rsid w:val="006E574A"/>
    <w:rsid w:val="006E63C0"/>
    <w:rsid w:val="006E6458"/>
    <w:rsid w:val="006E6FD9"/>
    <w:rsid w:val="006F08BF"/>
    <w:rsid w:val="006F185F"/>
    <w:rsid w:val="006F3248"/>
    <w:rsid w:val="006F3551"/>
    <w:rsid w:val="006F35D0"/>
    <w:rsid w:val="006F38CB"/>
    <w:rsid w:val="006F4F29"/>
    <w:rsid w:val="006F5815"/>
    <w:rsid w:val="006F5AEE"/>
    <w:rsid w:val="006F7A39"/>
    <w:rsid w:val="00701BF3"/>
    <w:rsid w:val="00703CEB"/>
    <w:rsid w:val="007047D9"/>
    <w:rsid w:val="007113B1"/>
    <w:rsid w:val="00712081"/>
    <w:rsid w:val="00712F51"/>
    <w:rsid w:val="00713172"/>
    <w:rsid w:val="00713389"/>
    <w:rsid w:val="00717451"/>
    <w:rsid w:val="00717EFD"/>
    <w:rsid w:val="00720F4C"/>
    <w:rsid w:val="00722152"/>
    <w:rsid w:val="007226EA"/>
    <w:rsid w:val="0072411F"/>
    <w:rsid w:val="00724AC2"/>
    <w:rsid w:val="00724F0F"/>
    <w:rsid w:val="00725E6E"/>
    <w:rsid w:val="007262D2"/>
    <w:rsid w:val="007268E7"/>
    <w:rsid w:val="007270F4"/>
    <w:rsid w:val="00731076"/>
    <w:rsid w:val="007339BC"/>
    <w:rsid w:val="00734483"/>
    <w:rsid w:val="00734B20"/>
    <w:rsid w:val="00735744"/>
    <w:rsid w:val="00741861"/>
    <w:rsid w:val="0074205E"/>
    <w:rsid w:val="007421B8"/>
    <w:rsid w:val="007424FB"/>
    <w:rsid w:val="00743F72"/>
    <w:rsid w:val="00745771"/>
    <w:rsid w:val="00746123"/>
    <w:rsid w:val="0075283E"/>
    <w:rsid w:val="00752CBA"/>
    <w:rsid w:val="00752CDF"/>
    <w:rsid w:val="0075317B"/>
    <w:rsid w:val="00754113"/>
    <w:rsid w:val="00754A9F"/>
    <w:rsid w:val="007551D8"/>
    <w:rsid w:val="0076188F"/>
    <w:rsid w:val="00761AE8"/>
    <w:rsid w:val="007645ED"/>
    <w:rsid w:val="00764AE3"/>
    <w:rsid w:val="00764FB4"/>
    <w:rsid w:val="0076572E"/>
    <w:rsid w:val="00766717"/>
    <w:rsid w:val="00767CBA"/>
    <w:rsid w:val="0077155C"/>
    <w:rsid w:val="00773988"/>
    <w:rsid w:val="007766DD"/>
    <w:rsid w:val="00780319"/>
    <w:rsid w:val="007805BB"/>
    <w:rsid w:val="00781C73"/>
    <w:rsid w:val="00784973"/>
    <w:rsid w:val="00784C56"/>
    <w:rsid w:val="00784E54"/>
    <w:rsid w:val="00785097"/>
    <w:rsid w:val="00786E40"/>
    <w:rsid w:val="00787BE3"/>
    <w:rsid w:val="0079425A"/>
    <w:rsid w:val="00795BB4"/>
    <w:rsid w:val="00797093"/>
    <w:rsid w:val="007A3E77"/>
    <w:rsid w:val="007A4CC9"/>
    <w:rsid w:val="007A510C"/>
    <w:rsid w:val="007A59FF"/>
    <w:rsid w:val="007A6514"/>
    <w:rsid w:val="007A6603"/>
    <w:rsid w:val="007A6FCD"/>
    <w:rsid w:val="007B03A4"/>
    <w:rsid w:val="007B087A"/>
    <w:rsid w:val="007B1406"/>
    <w:rsid w:val="007B15C2"/>
    <w:rsid w:val="007B1A13"/>
    <w:rsid w:val="007B3E67"/>
    <w:rsid w:val="007C02C1"/>
    <w:rsid w:val="007C06EC"/>
    <w:rsid w:val="007C1589"/>
    <w:rsid w:val="007C2F12"/>
    <w:rsid w:val="007C36B5"/>
    <w:rsid w:val="007C49D1"/>
    <w:rsid w:val="007C65E0"/>
    <w:rsid w:val="007D0F2F"/>
    <w:rsid w:val="007D6EE1"/>
    <w:rsid w:val="007E1ECA"/>
    <w:rsid w:val="007E2E9C"/>
    <w:rsid w:val="007E6371"/>
    <w:rsid w:val="007E697E"/>
    <w:rsid w:val="007E6D1A"/>
    <w:rsid w:val="007F093F"/>
    <w:rsid w:val="007F14FA"/>
    <w:rsid w:val="007F1851"/>
    <w:rsid w:val="007F5582"/>
    <w:rsid w:val="007F5C0F"/>
    <w:rsid w:val="007F6002"/>
    <w:rsid w:val="007F656B"/>
    <w:rsid w:val="007F7030"/>
    <w:rsid w:val="007F758E"/>
    <w:rsid w:val="007F7B59"/>
    <w:rsid w:val="0080248B"/>
    <w:rsid w:val="008025EF"/>
    <w:rsid w:val="008025F3"/>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9EF"/>
    <w:rsid w:val="00831AA2"/>
    <w:rsid w:val="00833DD7"/>
    <w:rsid w:val="008346E5"/>
    <w:rsid w:val="00834F5B"/>
    <w:rsid w:val="008361ED"/>
    <w:rsid w:val="0083635A"/>
    <w:rsid w:val="008365C8"/>
    <w:rsid w:val="0084147D"/>
    <w:rsid w:val="00844EB0"/>
    <w:rsid w:val="00845797"/>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FE3"/>
    <w:rsid w:val="008917D7"/>
    <w:rsid w:val="0089240E"/>
    <w:rsid w:val="00893462"/>
    <w:rsid w:val="0089406E"/>
    <w:rsid w:val="008940D8"/>
    <w:rsid w:val="00894572"/>
    <w:rsid w:val="008951D3"/>
    <w:rsid w:val="008953F1"/>
    <w:rsid w:val="00896D39"/>
    <w:rsid w:val="008978E2"/>
    <w:rsid w:val="00897911"/>
    <w:rsid w:val="008A1049"/>
    <w:rsid w:val="008A2B6B"/>
    <w:rsid w:val="008A32D9"/>
    <w:rsid w:val="008A3876"/>
    <w:rsid w:val="008A590C"/>
    <w:rsid w:val="008B099A"/>
    <w:rsid w:val="008B35E6"/>
    <w:rsid w:val="008B3F0E"/>
    <w:rsid w:val="008B53F6"/>
    <w:rsid w:val="008B575F"/>
    <w:rsid w:val="008B6B8A"/>
    <w:rsid w:val="008B7A73"/>
    <w:rsid w:val="008C0366"/>
    <w:rsid w:val="008C06A6"/>
    <w:rsid w:val="008C17DA"/>
    <w:rsid w:val="008C1A0D"/>
    <w:rsid w:val="008C2153"/>
    <w:rsid w:val="008C2E27"/>
    <w:rsid w:val="008C4BEB"/>
    <w:rsid w:val="008C4C37"/>
    <w:rsid w:val="008C61C8"/>
    <w:rsid w:val="008D0AA4"/>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0B4D"/>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9FC"/>
    <w:rsid w:val="00945B09"/>
    <w:rsid w:val="00950781"/>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690A"/>
    <w:rsid w:val="00987028"/>
    <w:rsid w:val="0098749A"/>
    <w:rsid w:val="00991C5A"/>
    <w:rsid w:val="00994207"/>
    <w:rsid w:val="0099424F"/>
    <w:rsid w:val="00994262"/>
    <w:rsid w:val="0099493F"/>
    <w:rsid w:val="00997CBB"/>
    <w:rsid w:val="00997D32"/>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1F35"/>
    <w:rsid w:val="009D5130"/>
    <w:rsid w:val="009D5C9F"/>
    <w:rsid w:val="009D707F"/>
    <w:rsid w:val="009D7762"/>
    <w:rsid w:val="009D7E10"/>
    <w:rsid w:val="009E0847"/>
    <w:rsid w:val="009E1029"/>
    <w:rsid w:val="009E1487"/>
    <w:rsid w:val="009E17E8"/>
    <w:rsid w:val="009E1CA5"/>
    <w:rsid w:val="009E5B51"/>
    <w:rsid w:val="009E6063"/>
    <w:rsid w:val="009E7731"/>
    <w:rsid w:val="009E7E60"/>
    <w:rsid w:val="009F0DB6"/>
    <w:rsid w:val="009F1E51"/>
    <w:rsid w:val="009F36E2"/>
    <w:rsid w:val="009F3F4C"/>
    <w:rsid w:val="009F4F4D"/>
    <w:rsid w:val="009F566B"/>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32D9A"/>
    <w:rsid w:val="00A40F98"/>
    <w:rsid w:val="00A42AEA"/>
    <w:rsid w:val="00A43AA7"/>
    <w:rsid w:val="00A445B9"/>
    <w:rsid w:val="00A44619"/>
    <w:rsid w:val="00A44907"/>
    <w:rsid w:val="00A465CD"/>
    <w:rsid w:val="00A47B30"/>
    <w:rsid w:val="00A51E90"/>
    <w:rsid w:val="00A533F3"/>
    <w:rsid w:val="00A5380D"/>
    <w:rsid w:val="00A5402E"/>
    <w:rsid w:val="00A549B8"/>
    <w:rsid w:val="00A6132C"/>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5FB4"/>
    <w:rsid w:val="00A866A1"/>
    <w:rsid w:val="00A87786"/>
    <w:rsid w:val="00A914FB"/>
    <w:rsid w:val="00A926CD"/>
    <w:rsid w:val="00A93707"/>
    <w:rsid w:val="00A93A3D"/>
    <w:rsid w:val="00A94D41"/>
    <w:rsid w:val="00A954D0"/>
    <w:rsid w:val="00AA1371"/>
    <w:rsid w:val="00AA14F4"/>
    <w:rsid w:val="00AA42FB"/>
    <w:rsid w:val="00AA4C94"/>
    <w:rsid w:val="00AA5BE1"/>
    <w:rsid w:val="00AA6131"/>
    <w:rsid w:val="00AA784D"/>
    <w:rsid w:val="00AB1AA6"/>
    <w:rsid w:val="00AB4F6D"/>
    <w:rsid w:val="00AB5DEF"/>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399C"/>
    <w:rsid w:val="00AE4660"/>
    <w:rsid w:val="00AE51FC"/>
    <w:rsid w:val="00AE5762"/>
    <w:rsid w:val="00AE69E9"/>
    <w:rsid w:val="00AF00F9"/>
    <w:rsid w:val="00AF1CC4"/>
    <w:rsid w:val="00AF1E02"/>
    <w:rsid w:val="00AF2F6E"/>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5DBE"/>
    <w:rsid w:val="00B56BF9"/>
    <w:rsid w:val="00B62911"/>
    <w:rsid w:val="00B63490"/>
    <w:rsid w:val="00B645A8"/>
    <w:rsid w:val="00B66BBF"/>
    <w:rsid w:val="00B6742D"/>
    <w:rsid w:val="00B724DF"/>
    <w:rsid w:val="00B726FC"/>
    <w:rsid w:val="00B7270F"/>
    <w:rsid w:val="00B72F80"/>
    <w:rsid w:val="00B76005"/>
    <w:rsid w:val="00B804B9"/>
    <w:rsid w:val="00B80FC3"/>
    <w:rsid w:val="00B815D4"/>
    <w:rsid w:val="00B83278"/>
    <w:rsid w:val="00B85CE4"/>
    <w:rsid w:val="00B86977"/>
    <w:rsid w:val="00B86E45"/>
    <w:rsid w:val="00B87538"/>
    <w:rsid w:val="00B92495"/>
    <w:rsid w:val="00B930D1"/>
    <w:rsid w:val="00BA0F5B"/>
    <w:rsid w:val="00BA1DDB"/>
    <w:rsid w:val="00BA2D7C"/>
    <w:rsid w:val="00BB0B51"/>
    <w:rsid w:val="00BB1081"/>
    <w:rsid w:val="00BB18A5"/>
    <w:rsid w:val="00BB6721"/>
    <w:rsid w:val="00BB6D67"/>
    <w:rsid w:val="00BC4DA7"/>
    <w:rsid w:val="00BC607D"/>
    <w:rsid w:val="00BC6CD8"/>
    <w:rsid w:val="00BD00C3"/>
    <w:rsid w:val="00BD07E7"/>
    <w:rsid w:val="00BD19D2"/>
    <w:rsid w:val="00BD235E"/>
    <w:rsid w:val="00BD28B4"/>
    <w:rsid w:val="00BD2925"/>
    <w:rsid w:val="00BD38EE"/>
    <w:rsid w:val="00BD460E"/>
    <w:rsid w:val="00BD54FE"/>
    <w:rsid w:val="00BD692D"/>
    <w:rsid w:val="00BD7C9C"/>
    <w:rsid w:val="00BE16A0"/>
    <w:rsid w:val="00BE4257"/>
    <w:rsid w:val="00BE43F5"/>
    <w:rsid w:val="00BE4A07"/>
    <w:rsid w:val="00BE5617"/>
    <w:rsid w:val="00BE6093"/>
    <w:rsid w:val="00BE60F8"/>
    <w:rsid w:val="00BF230C"/>
    <w:rsid w:val="00BF42E7"/>
    <w:rsid w:val="00BF509D"/>
    <w:rsid w:val="00BF7255"/>
    <w:rsid w:val="00C0000E"/>
    <w:rsid w:val="00C006B5"/>
    <w:rsid w:val="00C023C6"/>
    <w:rsid w:val="00C03569"/>
    <w:rsid w:val="00C055F9"/>
    <w:rsid w:val="00C05A94"/>
    <w:rsid w:val="00C0731E"/>
    <w:rsid w:val="00C127DC"/>
    <w:rsid w:val="00C13219"/>
    <w:rsid w:val="00C1340E"/>
    <w:rsid w:val="00C1350C"/>
    <w:rsid w:val="00C13A74"/>
    <w:rsid w:val="00C13FB0"/>
    <w:rsid w:val="00C14BBD"/>
    <w:rsid w:val="00C17613"/>
    <w:rsid w:val="00C20453"/>
    <w:rsid w:val="00C221F8"/>
    <w:rsid w:val="00C2264B"/>
    <w:rsid w:val="00C2375C"/>
    <w:rsid w:val="00C2428D"/>
    <w:rsid w:val="00C26546"/>
    <w:rsid w:val="00C3019E"/>
    <w:rsid w:val="00C31A87"/>
    <w:rsid w:val="00C320AE"/>
    <w:rsid w:val="00C33BFD"/>
    <w:rsid w:val="00C36885"/>
    <w:rsid w:val="00C376EA"/>
    <w:rsid w:val="00C41622"/>
    <w:rsid w:val="00C41E96"/>
    <w:rsid w:val="00C44BD1"/>
    <w:rsid w:val="00C45577"/>
    <w:rsid w:val="00C45A68"/>
    <w:rsid w:val="00C4646C"/>
    <w:rsid w:val="00C46754"/>
    <w:rsid w:val="00C46D8F"/>
    <w:rsid w:val="00C46FD8"/>
    <w:rsid w:val="00C50C41"/>
    <w:rsid w:val="00C50E53"/>
    <w:rsid w:val="00C526FF"/>
    <w:rsid w:val="00C55811"/>
    <w:rsid w:val="00C60A2C"/>
    <w:rsid w:val="00C60F5E"/>
    <w:rsid w:val="00C625EA"/>
    <w:rsid w:val="00C728F0"/>
    <w:rsid w:val="00C73131"/>
    <w:rsid w:val="00C734AD"/>
    <w:rsid w:val="00C75A82"/>
    <w:rsid w:val="00C75B26"/>
    <w:rsid w:val="00C75E5A"/>
    <w:rsid w:val="00C76DE5"/>
    <w:rsid w:val="00C76FCF"/>
    <w:rsid w:val="00C81706"/>
    <w:rsid w:val="00C81EF3"/>
    <w:rsid w:val="00C837B2"/>
    <w:rsid w:val="00C84D23"/>
    <w:rsid w:val="00C858F1"/>
    <w:rsid w:val="00C86523"/>
    <w:rsid w:val="00C90500"/>
    <w:rsid w:val="00C905F1"/>
    <w:rsid w:val="00C90FAD"/>
    <w:rsid w:val="00C916D9"/>
    <w:rsid w:val="00C921ED"/>
    <w:rsid w:val="00C9258D"/>
    <w:rsid w:val="00C92700"/>
    <w:rsid w:val="00C945B3"/>
    <w:rsid w:val="00C9551F"/>
    <w:rsid w:val="00C961DD"/>
    <w:rsid w:val="00C96E3C"/>
    <w:rsid w:val="00CA0A06"/>
    <w:rsid w:val="00CA1155"/>
    <w:rsid w:val="00CA3E87"/>
    <w:rsid w:val="00CA646D"/>
    <w:rsid w:val="00CA6D64"/>
    <w:rsid w:val="00CB0C30"/>
    <w:rsid w:val="00CB0EAA"/>
    <w:rsid w:val="00CB1306"/>
    <w:rsid w:val="00CB2DE1"/>
    <w:rsid w:val="00CB41AC"/>
    <w:rsid w:val="00CB50DF"/>
    <w:rsid w:val="00CB6545"/>
    <w:rsid w:val="00CC223C"/>
    <w:rsid w:val="00CC2755"/>
    <w:rsid w:val="00CC47AA"/>
    <w:rsid w:val="00CC51DA"/>
    <w:rsid w:val="00CC5DFD"/>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BA1"/>
    <w:rsid w:val="00D16041"/>
    <w:rsid w:val="00D16B3D"/>
    <w:rsid w:val="00D20BE6"/>
    <w:rsid w:val="00D21BB0"/>
    <w:rsid w:val="00D2251E"/>
    <w:rsid w:val="00D225E7"/>
    <w:rsid w:val="00D23B40"/>
    <w:rsid w:val="00D23CC6"/>
    <w:rsid w:val="00D242DC"/>
    <w:rsid w:val="00D26C6F"/>
    <w:rsid w:val="00D27239"/>
    <w:rsid w:val="00D27B94"/>
    <w:rsid w:val="00D303D3"/>
    <w:rsid w:val="00D30F4B"/>
    <w:rsid w:val="00D30FFE"/>
    <w:rsid w:val="00D33920"/>
    <w:rsid w:val="00D34351"/>
    <w:rsid w:val="00D42A9B"/>
    <w:rsid w:val="00D447D2"/>
    <w:rsid w:val="00D4567F"/>
    <w:rsid w:val="00D4799E"/>
    <w:rsid w:val="00D47C20"/>
    <w:rsid w:val="00D47CF9"/>
    <w:rsid w:val="00D47E53"/>
    <w:rsid w:val="00D5239B"/>
    <w:rsid w:val="00D54098"/>
    <w:rsid w:val="00D5673C"/>
    <w:rsid w:val="00D57D31"/>
    <w:rsid w:val="00D608AD"/>
    <w:rsid w:val="00D62874"/>
    <w:rsid w:val="00D640F7"/>
    <w:rsid w:val="00D64ACA"/>
    <w:rsid w:val="00D65E11"/>
    <w:rsid w:val="00D701E0"/>
    <w:rsid w:val="00D70475"/>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1D13"/>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15F"/>
    <w:rsid w:val="00DF762D"/>
    <w:rsid w:val="00E000BF"/>
    <w:rsid w:val="00E03D6F"/>
    <w:rsid w:val="00E047AB"/>
    <w:rsid w:val="00E05670"/>
    <w:rsid w:val="00E05D76"/>
    <w:rsid w:val="00E070CD"/>
    <w:rsid w:val="00E07C8C"/>
    <w:rsid w:val="00E10646"/>
    <w:rsid w:val="00E12A91"/>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3F71"/>
    <w:rsid w:val="00E541F9"/>
    <w:rsid w:val="00E54208"/>
    <w:rsid w:val="00E550FF"/>
    <w:rsid w:val="00E56D13"/>
    <w:rsid w:val="00E57FEB"/>
    <w:rsid w:val="00E60A24"/>
    <w:rsid w:val="00E60FA8"/>
    <w:rsid w:val="00E646A4"/>
    <w:rsid w:val="00E646BB"/>
    <w:rsid w:val="00E64D10"/>
    <w:rsid w:val="00E6706B"/>
    <w:rsid w:val="00E67FC2"/>
    <w:rsid w:val="00E7030E"/>
    <w:rsid w:val="00E72180"/>
    <w:rsid w:val="00E749ED"/>
    <w:rsid w:val="00E74C85"/>
    <w:rsid w:val="00E75490"/>
    <w:rsid w:val="00E7633D"/>
    <w:rsid w:val="00E764CC"/>
    <w:rsid w:val="00E77C72"/>
    <w:rsid w:val="00E81C89"/>
    <w:rsid w:val="00E825C6"/>
    <w:rsid w:val="00E850EE"/>
    <w:rsid w:val="00E85EAC"/>
    <w:rsid w:val="00E90CFE"/>
    <w:rsid w:val="00E922BC"/>
    <w:rsid w:val="00E92346"/>
    <w:rsid w:val="00E9334E"/>
    <w:rsid w:val="00E94F82"/>
    <w:rsid w:val="00E950C9"/>
    <w:rsid w:val="00E9577F"/>
    <w:rsid w:val="00E95824"/>
    <w:rsid w:val="00E96458"/>
    <w:rsid w:val="00E96693"/>
    <w:rsid w:val="00E96B6B"/>
    <w:rsid w:val="00E97353"/>
    <w:rsid w:val="00E978ED"/>
    <w:rsid w:val="00EA2943"/>
    <w:rsid w:val="00EA3340"/>
    <w:rsid w:val="00EA506C"/>
    <w:rsid w:val="00EA6455"/>
    <w:rsid w:val="00EA75C1"/>
    <w:rsid w:val="00EA7614"/>
    <w:rsid w:val="00EA76B7"/>
    <w:rsid w:val="00EA7E68"/>
    <w:rsid w:val="00EB03C7"/>
    <w:rsid w:val="00EB2730"/>
    <w:rsid w:val="00EB2B9B"/>
    <w:rsid w:val="00EB38E6"/>
    <w:rsid w:val="00EB473C"/>
    <w:rsid w:val="00EB4B9B"/>
    <w:rsid w:val="00EB4FC3"/>
    <w:rsid w:val="00EB7EDC"/>
    <w:rsid w:val="00EC167B"/>
    <w:rsid w:val="00EC2005"/>
    <w:rsid w:val="00EC320F"/>
    <w:rsid w:val="00EC3CA8"/>
    <w:rsid w:val="00EC3F4E"/>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36E2"/>
    <w:rsid w:val="00EF36E3"/>
    <w:rsid w:val="00EF62F5"/>
    <w:rsid w:val="00EF712C"/>
    <w:rsid w:val="00EF7ECA"/>
    <w:rsid w:val="00F00AB2"/>
    <w:rsid w:val="00F01237"/>
    <w:rsid w:val="00F0164D"/>
    <w:rsid w:val="00F025DE"/>
    <w:rsid w:val="00F02813"/>
    <w:rsid w:val="00F03196"/>
    <w:rsid w:val="00F034CA"/>
    <w:rsid w:val="00F03C66"/>
    <w:rsid w:val="00F0645F"/>
    <w:rsid w:val="00F0719F"/>
    <w:rsid w:val="00F0758D"/>
    <w:rsid w:val="00F10242"/>
    <w:rsid w:val="00F11EDC"/>
    <w:rsid w:val="00F12F42"/>
    <w:rsid w:val="00F14DD5"/>
    <w:rsid w:val="00F16550"/>
    <w:rsid w:val="00F17A33"/>
    <w:rsid w:val="00F21A8A"/>
    <w:rsid w:val="00F27242"/>
    <w:rsid w:val="00F27A88"/>
    <w:rsid w:val="00F31028"/>
    <w:rsid w:val="00F31F0C"/>
    <w:rsid w:val="00F327C3"/>
    <w:rsid w:val="00F3340B"/>
    <w:rsid w:val="00F34C09"/>
    <w:rsid w:val="00F34DC0"/>
    <w:rsid w:val="00F37548"/>
    <w:rsid w:val="00F3779A"/>
    <w:rsid w:val="00F421E6"/>
    <w:rsid w:val="00F4241C"/>
    <w:rsid w:val="00F427DB"/>
    <w:rsid w:val="00F429E6"/>
    <w:rsid w:val="00F450EB"/>
    <w:rsid w:val="00F5028B"/>
    <w:rsid w:val="00F50673"/>
    <w:rsid w:val="00F51C55"/>
    <w:rsid w:val="00F526AF"/>
    <w:rsid w:val="00F52A17"/>
    <w:rsid w:val="00F52A7B"/>
    <w:rsid w:val="00F52DB4"/>
    <w:rsid w:val="00F618C6"/>
    <w:rsid w:val="00F62819"/>
    <w:rsid w:val="00F64C08"/>
    <w:rsid w:val="00F670D2"/>
    <w:rsid w:val="00F713C4"/>
    <w:rsid w:val="00F758A0"/>
    <w:rsid w:val="00F76A72"/>
    <w:rsid w:val="00F77CA8"/>
    <w:rsid w:val="00F77EED"/>
    <w:rsid w:val="00F8023E"/>
    <w:rsid w:val="00F8291D"/>
    <w:rsid w:val="00F852C2"/>
    <w:rsid w:val="00F855B3"/>
    <w:rsid w:val="00F87807"/>
    <w:rsid w:val="00F900AE"/>
    <w:rsid w:val="00F90496"/>
    <w:rsid w:val="00F91764"/>
    <w:rsid w:val="00F9251B"/>
    <w:rsid w:val="00F95D8C"/>
    <w:rsid w:val="00F96514"/>
    <w:rsid w:val="00F96C32"/>
    <w:rsid w:val="00FA1A5C"/>
    <w:rsid w:val="00FA2E62"/>
    <w:rsid w:val="00FA506B"/>
    <w:rsid w:val="00FA6A25"/>
    <w:rsid w:val="00FB3504"/>
    <w:rsid w:val="00FB3B57"/>
    <w:rsid w:val="00FB4E97"/>
    <w:rsid w:val="00FB587D"/>
    <w:rsid w:val="00FB75A8"/>
    <w:rsid w:val="00FC3D4A"/>
    <w:rsid w:val="00FC7143"/>
    <w:rsid w:val="00FC72C1"/>
    <w:rsid w:val="00FC7A63"/>
    <w:rsid w:val="00FC7C8F"/>
    <w:rsid w:val="00FD1D09"/>
    <w:rsid w:val="00FD34A8"/>
    <w:rsid w:val="00FD5ED9"/>
    <w:rsid w:val="00FD6AE8"/>
    <w:rsid w:val="00FD6F50"/>
    <w:rsid w:val="00FD7D62"/>
    <w:rsid w:val="00FE0FB0"/>
    <w:rsid w:val="00FE13BD"/>
    <w:rsid w:val="00FE3F6A"/>
    <w:rsid w:val="00FF0950"/>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343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ZOGOVIĆ, Slavica</Reference>
    <Case_x0020_Year xmlns="63130c8a-8d1f-4e28-8ee3-43603ca9ef3b">2009</Case_x0020_Year>
    <Case_x0020_Status xmlns="16f2acb5-7363-4076-9084-069fc3bb4325">CASE CLOSED</Case_x0020_Status>
    <Date_x0020_of_x0020_Adoption xmlns="16f2acb5-7363-4076-9084-069fc3bb4325">2014-08-05T22:00:00+00:00</Date_x0020_of_x0020_Adoption>
    <Case_x0020_Number xmlns="16f2acb5-7363-4076-9084-069fc3bb4325">152/09</Case_x0020_Number>
    <Type_x0020_of_x0020_Document xmlns="16f2acb5-7363-4076-9084-069fc3bb4325">Opinion</Type_x0020_of_x0020_Document>
    <_dlc_DocId xmlns="b9fab99d-1571-47f6-8995-3a195ef041f8">M5JDUUKXSQ5W-25-1035</_dlc_DocId>
    <_dlc_DocIdUrl xmlns="b9fab99d-1571-47f6-8995-3a195ef041f8">
      <Url>http://www.unmikonline.org/hrap/Eng/_layouts/DocIdRedir.aspx?ID=M5JDUUKXSQ5W-25-1035</Url>
      <Description>M5JDUUKXSQ5W-25-1035</Description>
    </_dlc_DocIdUrl>
  </documentManagement>
</p:properties>
</file>

<file path=customXml/itemProps1.xml><?xml version="1.0" encoding="utf-8"?>
<ds:datastoreItem xmlns:ds="http://schemas.openxmlformats.org/officeDocument/2006/customXml" ds:itemID="{03FF9458-4D45-4CE5-99AD-6340A922306B}"/>
</file>

<file path=customXml/itemProps2.xml><?xml version="1.0" encoding="utf-8"?>
<ds:datastoreItem xmlns:ds="http://schemas.openxmlformats.org/officeDocument/2006/customXml" ds:itemID="{78098A1B-9939-476E-B0CD-35CBCA887854}"/>
</file>

<file path=customXml/itemProps3.xml><?xml version="1.0" encoding="utf-8"?>
<ds:datastoreItem xmlns:ds="http://schemas.openxmlformats.org/officeDocument/2006/customXml" ds:itemID="{EFADCFFB-5CC3-4EEA-BE9B-17AE3662AE4C}"/>
</file>

<file path=customXml/itemProps4.xml><?xml version="1.0" encoding="utf-8"?>
<ds:datastoreItem xmlns:ds="http://schemas.openxmlformats.org/officeDocument/2006/customXml" ds:itemID="{D5C1F6A5-7499-4657-8C39-D9A5266D0A69}"/>
</file>

<file path=customXml/itemProps5.xml><?xml version="1.0" encoding="utf-8"?>
<ds:datastoreItem xmlns:ds="http://schemas.openxmlformats.org/officeDocument/2006/customXml" ds:itemID="{479B6DD0-1242-4FCB-BE0D-0EEEB9499877}"/>
</file>

<file path=docProps/app.xml><?xml version="1.0" encoding="utf-8"?>
<Properties xmlns="http://schemas.openxmlformats.org/officeDocument/2006/extended-properties" xmlns:vt="http://schemas.openxmlformats.org/officeDocument/2006/docPropsVTypes">
  <Template>Normal</Template>
  <TotalTime>92</TotalTime>
  <Pages>28</Pages>
  <Words>14012</Words>
  <Characters>75248</Characters>
  <Application>Microsoft Office Word</Application>
  <DocSecurity>0</DocSecurity>
  <Lines>627</Lines>
  <Paragraphs>178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89082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16</cp:revision>
  <cp:lastPrinted>2014-09-10T11:46:00Z</cp:lastPrinted>
  <dcterms:created xsi:type="dcterms:W3CDTF">2014-08-07T08:56:00Z</dcterms:created>
  <dcterms:modified xsi:type="dcterms:W3CDTF">2014-09-10T11:47:00Z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6e1d276f-b2ba-4fdd-b88c-d42822a2774f</vt:lpwstr>
  </property>
</Properties>
</file>